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41" w:rsidRPr="00F74EA3" w:rsidRDefault="00F66141" w:rsidP="004A3C34">
      <w:pPr>
        <w:spacing w:before="0"/>
        <w:rPr>
          <w:b/>
          <w:sz w:val="28"/>
          <w:szCs w:val="28"/>
          <w:u w:val="single"/>
        </w:rPr>
      </w:pPr>
      <w:r w:rsidRPr="00F74EA3">
        <w:rPr>
          <w:b/>
          <w:sz w:val="28"/>
          <w:szCs w:val="28"/>
          <w:u w:val="single"/>
        </w:rPr>
        <w:t>OPTIONS FOR ESTABLISHING A REGIONAL PRESENCE FOR SPREP</w:t>
      </w:r>
    </w:p>
    <w:p w:rsidR="004A3C34" w:rsidRDefault="004A3C34" w:rsidP="004A3C34">
      <w:pPr>
        <w:spacing w:before="0"/>
        <w:jc w:val="left"/>
        <w:rPr>
          <w:b/>
          <w:u w:val="single"/>
        </w:rPr>
      </w:pPr>
    </w:p>
    <w:p w:rsidR="00F66141" w:rsidRPr="00237FEB" w:rsidRDefault="00F66141" w:rsidP="00AB398E">
      <w:pPr>
        <w:jc w:val="left"/>
        <w:rPr>
          <w:b/>
          <w:u w:val="single"/>
        </w:rPr>
      </w:pPr>
      <w:r w:rsidRPr="00237FEB">
        <w:rPr>
          <w:b/>
          <w:u w:val="single"/>
        </w:rPr>
        <w:t>QUESTIONNAIRE FOR SPREP MEMBERS</w:t>
      </w:r>
    </w:p>
    <w:p w:rsidR="004A3C34" w:rsidRDefault="004A3C34" w:rsidP="004A3C34">
      <w:pPr>
        <w:spacing w:before="0"/>
        <w:jc w:val="left"/>
      </w:pPr>
    </w:p>
    <w:p w:rsidR="00AB398E" w:rsidRDefault="00AB398E" w:rsidP="004A3C34">
      <w:pPr>
        <w:spacing w:before="0"/>
        <w:jc w:val="left"/>
      </w:pPr>
      <w:r>
        <w:t>The following questionnaire will be comprised of five parts:</w:t>
      </w:r>
    </w:p>
    <w:p w:rsidR="00AB398E" w:rsidRDefault="00137DA6" w:rsidP="00AB398E">
      <w:pPr>
        <w:pStyle w:val="ListParagraph"/>
        <w:numPr>
          <w:ilvl w:val="0"/>
          <w:numId w:val="3"/>
        </w:numPr>
        <w:jc w:val="left"/>
      </w:pPr>
      <w:r>
        <w:t>Linkage with Priorities outlined in the SPREP Strategic Plan</w:t>
      </w:r>
    </w:p>
    <w:p w:rsidR="00192D28" w:rsidRDefault="00192D28" w:rsidP="00192D28">
      <w:pPr>
        <w:pStyle w:val="ListParagraph"/>
        <w:numPr>
          <w:ilvl w:val="0"/>
          <w:numId w:val="3"/>
        </w:numPr>
        <w:jc w:val="left"/>
      </w:pPr>
      <w:r>
        <w:t>Effective Delivery of Services</w:t>
      </w:r>
    </w:p>
    <w:p w:rsidR="00137DA6" w:rsidRDefault="00137DA6" w:rsidP="00AB398E">
      <w:pPr>
        <w:pStyle w:val="ListParagraph"/>
        <w:numPr>
          <w:ilvl w:val="0"/>
          <w:numId w:val="3"/>
        </w:numPr>
        <w:jc w:val="left"/>
      </w:pPr>
      <w:r>
        <w:t>Location</w:t>
      </w:r>
    </w:p>
    <w:p w:rsidR="00137DA6" w:rsidRDefault="00137DA6" w:rsidP="00AB398E">
      <w:pPr>
        <w:pStyle w:val="ListParagraph"/>
        <w:numPr>
          <w:ilvl w:val="0"/>
          <w:numId w:val="3"/>
        </w:numPr>
        <w:jc w:val="left"/>
      </w:pPr>
      <w:r>
        <w:t>Funding and Resources</w:t>
      </w:r>
    </w:p>
    <w:p w:rsidR="00137DA6" w:rsidRDefault="00137DA6" w:rsidP="004A3C34">
      <w:pPr>
        <w:pStyle w:val="ListParagraph"/>
        <w:numPr>
          <w:ilvl w:val="0"/>
          <w:numId w:val="3"/>
        </w:numPr>
        <w:spacing w:after="240"/>
        <w:jc w:val="left"/>
      </w:pPr>
      <w:r>
        <w:t>Other Comments</w:t>
      </w:r>
    </w:p>
    <w:p w:rsidR="00AB398E" w:rsidRPr="00AB398E" w:rsidRDefault="00AB398E" w:rsidP="004A3C34">
      <w:pPr>
        <w:spacing w:after="120"/>
        <w:jc w:val="left"/>
        <w:rPr>
          <w:u w:val="single"/>
        </w:rPr>
      </w:pPr>
      <w:r>
        <w:rPr>
          <w:u w:val="single"/>
        </w:rPr>
        <w:t>Linkage with the SPREP Strategic Plan</w:t>
      </w:r>
    </w:p>
    <w:p w:rsidR="008B2DF6" w:rsidRDefault="00AB398E" w:rsidP="00F74EA3">
      <w:pPr>
        <w:pStyle w:val="ListParagraph"/>
        <w:numPr>
          <w:ilvl w:val="0"/>
          <w:numId w:val="2"/>
        </w:numPr>
        <w:spacing w:before="0"/>
        <w:jc w:val="left"/>
      </w:pPr>
      <w:r>
        <w:t>Does the concept of a Sub</w:t>
      </w:r>
      <w:r w:rsidR="00F66141">
        <w:t>-</w:t>
      </w:r>
      <w:r>
        <w:t xml:space="preserve">regional presence contribute to the strategic priorities defined in the </w:t>
      </w:r>
      <w:r w:rsidR="00F66141">
        <w:t xml:space="preserve">2011-2015 </w:t>
      </w:r>
      <w:r>
        <w:t>SPREP Strategic Plan</w:t>
      </w:r>
      <w:r w:rsidR="00291080" w:rsidRPr="00291080">
        <w:rPr>
          <w:vertAlign w:val="superscript"/>
        </w:rPr>
        <w:t>1</w:t>
      </w:r>
      <w:r>
        <w:t>?</w:t>
      </w:r>
    </w:p>
    <w:p w:rsidR="004A3C34" w:rsidRDefault="004A3C34" w:rsidP="004A3C34">
      <w:pPr>
        <w:jc w:val="left"/>
      </w:pPr>
      <w:r w:rsidRPr="00D54C08">
        <w:t>-------------------------</w:t>
      </w:r>
      <w:r>
        <w:t>-----------------------------------------------------------------------------------------------------------------------------------------------------------------------------------------------------------------------------------------------------------------------------------------------------------------------------------------------------------------------------------------</w:t>
      </w:r>
    </w:p>
    <w:p w:rsidR="00F74EA3" w:rsidRDefault="00F74EA3" w:rsidP="004A3C34">
      <w:pPr>
        <w:pStyle w:val="ListParagraph"/>
        <w:spacing w:before="0"/>
        <w:ind w:left="360"/>
        <w:jc w:val="left"/>
      </w:pPr>
    </w:p>
    <w:p w:rsidR="00AB398E" w:rsidRDefault="00AB398E" w:rsidP="00AB398E">
      <w:pPr>
        <w:pStyle w:val="ListParagraph"/>
        <w:numPr>
          <w:ilvl w:val="0"/>
          <w:numId w:val="2"/>
        </w:numPr>
        <w:jc w:val="left"/>
      </w:pPr>
      <w:r>
        <w:t>Do you perceive that establishing a sub-regional presence would result in more effective delivery of services to members?</w:t>
      </w:r>
      <w:r w:rsidR="00F66141">
        <w:t xml:space="preserve"> If the answer is yes – could you please explain </w:t>
      </w:r>
    </w:p>
    <w:p w:rsidR="004A3C34" w:rsidRDefault="004A3C34" w:rsidP="004A3C34">
      <w:pPr>
        <w:spacing w:before="0" w:line="240" w:lineRule="auto"/>
        <w:jc w:val="left"/>
      </w:pPr>
    </w:p>
    <w:p w:rsidR="004A3C34" w:rsidRDefault="004A3C34" w:rsidP="004A3C34">
      <w:pPr>
        <w:spacing w:before="0"/>
        <w:jc w:val="left"/>
      </w:pPr>
      <w:r w:rsidRPr="00D54C08">
        <w:t>-------------------------</w:t>
      </w:r>
      <w:r>
        <w:t>-----------------------------------------------------------------------------------------------------------------------------------------------------------------------------------------------------------------------------------------------------------------------------------------------------------------------------------------------------------------------------------------</w:t>
      </w:r>
    </w:p>
    <w:p w:rsidR="00F74EA3" w:rsidRDefault="00F74EA3" w:rsidP="004A3C34">
      <w:pPr>
        <w:pStyle w:val="ListParagraph"/>
        <w:spacing w:before="0"/>
        <w:ind w:left="360"/>
        <w:jc w:val="left"/>
      </w:pPr>
    </w:p>
    <w:p w:rsidR="00AB398E" w:rsidRDefault="00AB398E" w:rsidP="00AB398E">
      <w:pPr>
        <w:pStyle w:val="ListParagraph"/>
        <w:numPr>
          <w:ilvl w:val="0"/>
          <w:numId w:val="2"/>
        </w:numPr>
        <w:jc w:val="left"/>
      </w:pPr>
      <w:r>
        <w:t>Which objectives in the SPREP Strategic Plan would benefit most from establishing a sub-regional presence? Please be as specific as possible.</w:t>
      </w:r>
    </w:p>
    <w:p w:rsidR="004A3C34" w:rsidRDefault="004A3C34" w:rsidP="004A3C34">
      <w:pPr>
        <w:jc w:val="left"/>
      </w:pPr>
      <w:r w:rsidRPr="00D54C08">
        <w:t>-------------------------</w:t>
      </w:r>
      <w:r>
        <w:t>----------------------------------------------------------------------------------------------------------------------------------------------------------------------------------------------------------------------------------------------------------------------------------------------------------------------------------------------------------------------------------------</w:t>
      </w:r>
    </w:p>
    <w:p w:rsidR="00F74EA3" w:rsidRDefault="00F74EA3">
      <w:pPr>
        <w:rPr>
          <w:u w:val="single"/>
        </w:rPr>
      </w:pPr>
      <w:r>
        <w:rPr>
          <w:u w:val="single"/>
        </w:rPr>
        <w:br w:type="page"/>
      </w:r>
    </w:p>
    <w:p w:rsidR="00291080" w:rsidRDefault="00291080" w:rsidP="0086287A">
      <w:pPr>
        <w:spacing w:before="0"/>
        <w:jc w:val="left"/>
        <w:rPr>
          <w:u w:val="single"/>
        </w:rPr>
        <w:sectPr w:rsidR="00291080" w:rsidSect="00291080">
          <w:headerReference w:type="default" r:id="rId8"/>
          <w:footerReference w:type="default" r:id="rId9"/>
          <w:pgSz w:w="11907" w:h="16839" w:code="9"/>
          <w:pgMar w:top="1440" w:right="1440" w:bottom="1440" w:left="1440" w:header="720" w:footer="1123" w:gutter="0"/>
          <w:pgNumType w:start="1"/>
          <w:cols w:space="720"/>
          <w:docGrid w:linePitch="360"/>
        </w:sectPr>
      </w:pPr>
    </w:p>
    <w:p w:rsidR="00137DA6" w:rsidRDefault="00C109A7" w:rsidP="0086287A">
      <w:pPr>
        <w:spacing w:before="0"/>
        <w:jc w:val="left"/>
        <w:rPr>
          <w:u w:val="single"/>
        </w:rPr>
      </w:pPr>
      <w:r>
        <w:rPr>
          <w:u w:val="single"/>
        </w:rPr>
        <w:lastRenderedPageBreak/>
        <w:t>Location</w:t>
      </w:r>
    </w:p>
    <w:p w:rsidR="00C109A7" w:rsidRDefault="00C109A7" w:rsidP="00C109A7">
      <w:pPr>
        <w:pStyle w:val="ListParagraph"/>
        <w:numPr>
          <w:ilvl w:val="0"/>
          <w:numId w:val="4"/>
        </w:numPr>
        <w:jc w:val="left"/>
      </w:pPr>
      <w:r>
        <w:t xml:space="preserve">Do you perceive that the Strategic Plan priorities would be best achieved by </w:t>
      </w:r>
    </w:p>
    <w:p w:rsidR="00F66141" w:rsidRDefault="00C109A7" w:rsidP="00C109A7">
      <w:pPr>
        <w:pStyle w:val="ListParagraph"/>
        <w:numPr>
          <w:ilvl w:val="0"/>
          <w:numId w:val="5"/>
        </w:numPr>
        <w:jc w:val="left"/>
      </w:pPr>
      <w:r>
        <w:t>setting up a sub-regional office for SPREP</w:t>
      </w:r>
    </w:p>
    <w:p w:rsidR="00F74EA3" w:rsidRDefault="00F74EA3" w:rsidP="00F74EA3">
      <w:pPr>
        <w:ind w:left="1080"/>
        <w:jc w:val="left"/>
      </w:pPr>
      <w:r>
        <w:t>---------------------------------------------------------------------------------------------------------------------</w:t>
      </w:r>
    </w:p>
    <w:p w:rsidR="00490E70" w:rsidRDefault="00F66141" w:rsidP="00F74EA3">
      <w:pPr>
        <w:ind w:left="360" w:firstLine="720"/>
        <w:jc w:val="left"/>
      </w:pPr>
      <w:r>
        <w:t xml:space="preserve">If your answer to Q 1(i) is yes – please explain </w:t>
      </w:r>
    </w:p>
    <w:p w:rsidR="00F74EA3" w:rsidRDefault="00F74EA3" w:rsidP="00F74EA3">
      <w:pPr>
        <w:ind w:left="1134"/>
        <w:jc w:val="left"/>
      </w:pPr>
      <w:r>
        <w:t>---------------------------------------------------------------------------------------------------------------------------------------------------------------------------------------------------------------------------------------------------------------------------------------------------------------------------------------------------------------</w:t>
      </w:r>
    </w:p>
    <w:p w:rsidR="00F66141" w:rsidRDefault="00C109A7" w:rsidP="00D54C08">
      <w:pPr>
        <w:pStyle w:val="ListParagraph"/>
        <w:numPr>
          <w:ilvl w:val="0"/>
          <w:numId w:val="5"/>
        </w:numPr>
        <w:spacing w:after="120"/>
        <w:jc w:val="left"/>
      </w:pPr>
      <w:r>
        <w:t>co-location</w:t>
      </w:r>
      <w:r w:rsidR="00F66141">
        <w:t xml:space="preserve"> with another CROP agency. e.g. </w:t>
      </w:r>
      <w:r>
        <w:t xml:space="preserve"> </w:t>
      </w:r>
    </w:p>
    <w:tbl>
      <w:tblPr>
        <w:tblStyle w:val="TableGrid"/>
        <w:tblW w:w="809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2126"/>
        <w:gridCol w:w="425"/>
        <w:gridCol w:w="2410"/>
        <w:gridCol w:w="425"/>
        <w:gridCol w:w="2283"/>
      </w:tblGrid>
      <w:tr w:rsidR="00291080" w:rsidTr="00291080">
        <w:tc>
          <w:tcPr>
            <w:tcW w:w="425" w:type="dxa"/>
            <w:tcBorders>
              <w:right w:val="single" w:sz="4" w:space="0" w:color="auto"/>
            </w:tcBorders>
          </w:tcPr>
          <w:p w:rsidR="00291080" w:rsidRDefault="00291080" w:rsidP="00291080">
            <w:pPr>
              <w:jc w:val="left"/>
            </w:pPr>
          </w:p>
        </w:tc>
        <w:tc>
          <w:tcPr>
            <w:tcW w:w="2126" w:type="dxa"/>
            <w:tcBorders>
              <w:top w:val="nil"/>
              <w:left w:val="single" w:sz="4" w:space="0" w:color="auto"/>
              <w:bottom w:val="nil"/>
              <w:right w:val="single" w:sz="4" w:space="0" w:color="auto"/>
            </w:tcBorders>
          </w:tcPr>
          <w:p w:rsidR="00291080" w:rsidRDefault="00291080" w:rsidP="00F74EA3">
            <w:pPr>
              <w:jc w:val="left"/>
            </w:pPr>
            <w:r>
              <w:t>SPC Sub-regional Office (Pohnpei)</w:t>
            </w:r>
          </w:p>
        </w:tc>
        <w:tc>
          <w:tcPr>
            <w:tcW w:w="425" w:type="dxa"/>
            <w:tcBorders>
              <w:left w:val="single" w:sz="4" w:space="0" w:color="auto"/>
              <w:right w:val="single" w:sz="4" w:space="0" w:color="auto"/>
            </w:tcBorders>
          </w:tcPr>
          <w:p w:rsidR="00291080" w:rsidRDefault="00291080" w:rsidP="00EF4D87">
            <w:pPr>
              <w:jc w:val="left"/>
            </w:pPr>
          </w:p>
        </w:tc>
        <w:tc>
          <w:tcPr>
            <w:tcW w:w="2410" w:type="dxa"/>
            <w:tcBorders>
              <w:top w:val="nil"/>
              <w:left w:val="single" w:sz="4" w:space="0" w:color="auto"/>
              <w:bottom w:val="nil"/>
              <w:right w:val="single" w:sz="4" w:space="0" w:color="auto"/>
            </w:tcBorders>
          </w:tcPr>
          <w:p w:rsidR="00291080" w:rsidRDefault="00291080" w:rsidP="00F74EA3">
            <w:pPr>
              <w:jc w:val="left"/>
            </w:pPr>
            <w:r>
              <w:t xml:space="preserve">co-location with FFA (Solomon Islands) </w:t>
            </w:r>
          </w:p>
        </w:tc>
        <w:tc>
          <w:tcPr>
            <w:tcW w:w="425" w:type="dxa"/>
            <w:tcBorders>
              <w:left w:val="single" w:sz="4" w:space="0" w:color="auto"/>
              <w:right w:val="single" w:sz="4" w:space="0" w:color="auto"/>
            </w:tcBorders>
          </w:tcPr>
          <w:p w:rsidR="00291080" w:rsidRDefault="00291080" w:rsidP="00291080">
            <w:pPr>
              <w:jc w:val="left"/>
            </w:pPr>
          </w:p>
        </w:tc>
        <w:tc>
          <w:tcPr>
            <w:tcW w:w="2283" w:type="dxa"/>
            <w:tcBorders>
              <w:top w:val="nil"/>
              <w:left w:val="single" w:sz="4" w:space="0" w:color="auto"/>
              <w:bottom w:val="nil"/>
              <w:right w:val="nil"/>
            </w:tcBorders>
          </w:tcPr>
          <w:p w:rsidR="00291080" w:rsidRDefault="00291080" w:rsidP="00F74EA3">
            <w:pPr>
              <w:jc w:val="left"/>
            </w:pPr>
            <w:r>
              <w:t xml:space="preserve">co-location with SPC (Fiji) </w:t>
            </w:r>
          </w:p>
        </w:tc>
      </w:tr>
    </w:tbl>
    <w:p w:rsidR="00490E70" w:rsidRDefault="00237FEB" w:rsidP="00291080">
      <w:pPr>
        <w:spacing w:before="240"/>
        <w:ind w:left="360" w:firstLine="720"/>
        <w:jc w:val="left"/>
      </w:pPr>
      <w:r>
        <w:t>Please explain.</w:t>
      </w:r>
    </w:p>
    <w:p w:rsidR="00F74EA3" w:rsidRDefault="00F74EA3" w:rsidP="00F74EA3">
      <w:pPr>
        <w:ind w:left="1134"/>
        <w:jc w:val="left"/>
      </w:pPr>
      <w:r>
        <w:t>-----------------------------------------------------------------------------------------------------------------------------------------------------------------------------------------------------------------------------------------------------------------------------------------------------------------------------------------------------------------------------------------------------------------------------------------------------------------------------------</w:t>
      </w:r>
    </w:p>
    <w:p w:rsidR="00C109A7" w:rsidRDefault="00C109A7" w:rsidP="00C109A7">
      <w:pPr>
        <w:pStyle w:val="ListParagraph"/>
        <w:numPr>
          <w:ilvl w:val="0"/>
          <w:numId w:val="4"/>
        </w:numPr>
        <w:jc w:val="left"/>
      </w:pPr>
      <w:r>
        <w:t>If you answered (i) to question 1, would your government be willing to provide funding and/or resources for the establishment of the sub-regional office?  Please give details.</w:t>
      </w:r>
    </w:p>
    <w:p w:rsidR="00F74EA3" w:rsidRDefault="00F74EA3" w:rsidP="00F74EA3">
      <w:pPr>
        <w:jc w:val="left"/>
      </w:pPr>
      <w:r>
        <w:t>-------------------------------------------------------------------------------------------------------------------------------------------------------------------------------------------------------------------------------------------------------------------------------------------------------------------------------------------------------------------------------------------------------------------------------------------------------------------------------------------------------------------------------------------------------</w:t>
      </w:r>
    </w:p>
    <w:p w:rsidR="00C109A7" w:rsidRDefault="00C109A7" w:rsidP="00C109A7">
      <w:pPr>
        <w:jc w:val="left"/>
        <w:rPr>
          <w:u w:val="single"/>
        </w:rPr>
      </w:pPr>
      <w:r>
        <w:rPr>
          <w:u w:val="single"/>
        </w:rPr>
        <w:t>Funding and Resources</w:t>
      </w:r>
    </w:p>
    <w:p w:rsidR="00C109A7" w:rsidRPr="00D54C08" w:rsidRDefault="00192D28" w:rsidP="00C109A7">
      <w:pPr>
        <w:pStyle w:val="ListParagraph"/>
        <w:numPr>
          <w:ilvl w:val="0"/>
          <w:numId w:val="6"/>
        </w:numPr>
        <w:jc w:val="left"/>
        <w:rPr>
          <w:u w:val="single"/>
        </w:rPr>
      </w:pPr>
      <w:r>
        <w:t xml:space="preserve">The establishment of a sub-regional presence whether it be a SPREP sub-regional office or co-location will require resources. </w:t>
      </w:r>
      <w:r w:rsidR="00C109A7">
        <w:t xml:space="preserve">  </w:t>
      </w:r>
      <w:r>
        <w:t xml:space="preserve">Would your government be willing to provide funding support if Members agreed for SPREP to either have a regional office or co-locate with another CROP agency?  </w:t>
      </w:r>
      <w:r w:rsidR="00C109A7">
        <w:t>How do you anticipate that funding and resources for the office are secured? Please give details.</w:t>
      </w:r>
    </w:p>
    <w:p w:rsidR="00D54C08" w:rsidRDefault="00D54C08" w:rsidP="00D54C08">
      <w:pPr>
        <w:jc w:val="left"/>
      </w:pPr>
      <w:r w:rsidRPr="00D54C08">
        <w:t>-------------------------</w:t>
      </w:r>
      <w:r>
        <w:t>-----------------------------------------------------------------------------------------------------------------------------------------------------------------------------------------------------------------------------------------------------------------------------------------------------------------------------------------------------------------------------------------</w:t>
      </w:r>
    </w:p>
    <w:p w:rsidR="00C109A7" w:rsidRDefault="00C109A7" w:rsidP="0086287A">
      <w:pPr>
        <w:spacing w:before="0"/>
        <w:jc w:val="left"/>
        <w:rPr>
          <w:u w:val="single"/>
        </w:rPr>
      </w:pPr>
      <w:r>
        <w:rPr>
          <w:u w:val="single"/>
        </w:rPr>
        <w:lastRenderedPageBreak/>
        <w:t>Delivery of Services</w:t>
      </w:r>
    </w:p>
    <w:p w:rsidR="00C109A7" w:rsidRPr="00D54C08" w:rsidRDefault="00C109A7" w:rsidP="00C109A7">
      <w:pPr>
        <w:pStyle w:val="ListParagraph"/>
        <w:numPr>
          <w:ilvl w:val="0"/>
          <w:numId w:val="7"/>
        </w:numPr>
        <w:jc w:val="left"/>
        <w:rPr>
          <w:u w:val="single"/>
        </w:rPr>
      </w:pPr>
      <w:r>
        <w:t>Do you perceive that establishment of a sub-regional office would provide increased efficiency for the organization and its members on the whole?</w:t>
      </w:r>
    </w:p>
    <w:p w:rsidR="00D54C08" w:rsidRPr="00D54C08" w:rsidRDefault="00D54C08" w:rsidP="00D54C08">
      <w:pPr>
        <w:pStyle w:val="ListParagraph"/>
        <w:jc w:val="left"/>
      </w:pPr>
      <w:r w:rsidRPr="00D54C08">
        <w:t>---------------------</w:t>
      </w:r>
      <w:r>
        <w:t>-----------------------------------------------------------------------------------------------------------------------------------------------------------------------------------------------------------------------------------------------------------------------------------------------------------------------------------------------------------</w:t>
      </w:r>
    </w:p>
    <w:p w:rsidR="006409B6" w:rsidRPr="00D54C08" w:rsidRDefault="006409B6" w:rsidP="006409B6">
      <w:pPr>
        <w:pStyle w:val="ListParagraph"/>
        <w:numPr>
          <w:ilvl w:val="0"/>
          <w:numId w:val="7"/>
        </w:numPr>
        <w:jc w:val="left"/>
        <w:rPr>
          <w:u w:val="single"/>
        </w:rPr>
      </w:pPr>
      <w:r>
        <w:t>Does the SRO present a cost-effective option for SPREP, especially bearing in mind delivery of services?</w:t>
      </w:r>
    </w:p>
    <w:p w:rsidR="00D54C08" w:rsidRPr="00D54C08" w:rsidRDefault="00D54C08" w:rsidP="00D54C08">
      <w:pPr>
        <w:pStyle w:val="ListParagraph"/>
        <w:jc w:val="left"/>
      </w:pPr>
      <w:r w:rsidRPr="00D54C08">
        <w:t>--------------</w:t>
      </w:r>
      <w:r>
        <w:t>------------------------------------------------------------------------------------------------------------------------------------------------------------------------------------------------------------------------------------------------------------------------------------------------------------------------------------------------------------------</w:t>
      </w:r>
    </w:p>
    <w:p w:rsidR="006409B6" w:rsidRPr="00D54C08" w:rsidRDefault="006409B6" w:rsidP="006409B6">
      <w:pPr>
        <w:pStyle w:val="ListParagraph"/>
        <w:numPr>
          <w:ilvl w:val="0"/>
          <w:numId w:val="7"/>
        </w:numPr>
        <w:jc w:val="left"/>
        <w:rPr>
          <w:u w:val="single"/>
        </w:rPr>
      </w:pPr>
      <w:r>
        <w:t>Broadly, do you feel that this project would represent good overall value for money for SPREP, its Members and Donors.</w:t>
      </w:r>
    </w:p>
    <w:p w:rsidR="00D54C08" w:rsidRPr="00D54C08" w:rsidRDefault="00D54C08" w:rsidP="00D54C08">
      <w:pPr>
        <w:pStyle w:val="ListParagraph"/>
        <w:jc w:val="left"/>
      </w:pPr>
      <w:r w:rsidRPr="00D54C08">
        <w:t>---------------------------</w:t>
      </w:r>
      <w:r>
        <w:t>------------------------------------------------------------------------------------------------------------------------------------------------------------------------------------------------------------------------------------------------------------------------------------------------------------------------------------------------------</w:t>
      </w:r>
    </w:p>
    <w:p w:rsidR="00D54C08" w:rsidRPr="006409B6" w:rsidRDefault="00D54C08" w:rsidP="00D54C08">
      <w:pPr>
        <w:pStyle w:val="ListParagraph"/>
        <w:jc w:val="left"/>
        <w:rPr>
          <w:u w:val="single"/>
        </w:rPr>
      </w:pPr>
    </w:p>
    <w:p w:rsidR="006409B6" w:rsidRDefault="006409B6" w:rsidP="006409B6">
      <w:pPr>
        <w:jc w:val="left"/>
        <w:rPr>
          <w:u w:val="single"/>
        </w:rPr>
      </w:pPr>
      <w:r>
        <w:rPr>
          <w:u w:val="single"/>
        </w:rPr>
        <w:t>Other Comments</w:t>
      </w:r>
    </w:p>
    <w:p w:rsidR="006409B6" w:rsidRDefault="006409B6" w:rsidP="006409B6">
      <w:pPr>
        <w:jc w:val="left"/>
      </w:pPr>
      <w:r>
        <w:t>It is important in this process that the opinions of all of our Members are gathered across a broad range of implications.  Please use this section to indicate or note any other observations or comments that you would like to be taken into consideration.  Please be as full and specific as possible.</w:t>
      </w:r>
    </w:p>
    <w:p w:rsidR="00D54C08" w:rsidRPr="006409B6" w:rsidRDefault="00D54C08" w:rsidP="006409B6">
      <w:pPr>
        <w:jc w:val="left"/>
      </w:pPr>
      <w:r>
        <w:t>----------------------------------------------------------------------------------------------------------------------------------------------------------------------------------------------------------------------------------------------------------------------------------------------------------------------------------------------------------------------------------------------------------------------------------------------------------------------------------------------------------------------------------------------------------------------------------------------------------------------------------------------------------------------------------------------------------------------------------------------------------------------------------------------------------------------------------------------------------------------------------------------------------------------------------------------------------------------------------------------------------------------------------------------------------------------------------------------------------------------------------------------------------------------------------------------------------------------------------------------------</w:t>
      </w:r>
    </w:p>
    <w:p w:rsidR="00C109A7" w:rsidRPr="00C109A7" w:rsidRDefault="00C109A7" w:rsidP="00C109A7">
      <w:pPr>
        <w:jc w:val="left"/>
      </w:pPr>
    </w:p>
    <w:sectPr w:rsidR="00C109A7" w:rsidRPr="00C109A7" w:rsidSect="00291080">
      <w:footerReference w:type="default" r:id="rId10"/>
      <w:pgSz w:w="11907" w:h="16839" w:code="9"/>
      <w:pgMar w:top="1440" w:right="1440" w:bottom="1440" w:left="1440" w:header="720" w:footer="112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35B" w:rsidRDefault="00DA335B" w:rsidP="00AB398E">
      <w:pPr>
        <w:spacing w:before="0" w:line="240" w:lineRule="auto"/>
      </w:pPr>
      <w:r>
        <w:separator/>
      </w:r>
    </w:p>
  </w:endnote>
  <w:endnote w:type="continuationSeparator" w:id="1">
    <w:p w:rsidR="00DA335B" w:rsidRDefault="00DA335B" w:rsidP="00AB398E">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80" w:rsidRDefault="00291080" w:rsidP="00291080">
    <w:pPr>
      <w:pStyle w:val="Footer"/>
      <w:tabs>
        <w:tab w:val="clear" w:pos="4680"/>
        <w:tab w:val="clear" w:pos="9360"/>
      </w:tabs>
      <w:jc w:val="left"/>
      <w:rPr>
        <w:vertAlign w:val="superscript"/>
      </w:rPr>
    </w:pPr>
    <w:r>
      <w:rPr>
        <w:vertAlign w:val="superscript"/>
      </w:rPr>
      <w:t>_________________________________________</w:t>
    </w:r>
  </w:p>
  <w:p w:rsidR="0086287A" w:rsidRPr="00291080" w:rsidRDefault="00291080" w:rsidP="00291080">
    <w:pPr>
      <w:pStyle w:val="Footer"/>
      <w:tabs>
        <w:tab w:val="clear" w:pos="4680"/>
        <w:tab w:val="clear" w:pos="9360"/>
      </w:tabs>
      <w:jc w:val="left"/>
    </w:pPr>
    <w:r w:rsidRPr="00291080">
      <w:rPr>
        <w:vertAlign w:val="superscript"/>
      </w:rPr>
      <w:t>1</w:t>
    </w:r>
    <w:r>
      <w:t xml:space="preserve"> SPREP Strategic Plan p.12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80" w:rsidRPr="00291080" w:rsidRDefault="00291080" w:rsidP="002910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35B" w:rsidRDefault="00DA335B" w:rsidP="00AB398E">
      <w:pPr>
        <w:spacing w:before="0" w:line="240" w:lineRule="auto"/>
      </w:pPr>
      <w:r>
        <w:separator/>
      </w:r>
    </w:p>
  </w:footnote>
  <w:footnote w:type="continuationSeparator" w:id="1">
    <w:p w:rsidR="00DA335B" w:rsidRDefault="00DA335B" w:rsidP="00AB398E">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5130"/>
      <w:docPartObj>
        <w:docPartGallery w:val="Page Numbers (Top of Page)"/>
        <w:docPartUnique/>
      </w:docPartObj>
    </w:sdtPr>
    <w:sdtContent>
      <w:p w:rsidR="00291080" w:rsidRDefault="002A1A65">
        <w:pPr>
          <w:pStyle w:val="Header"/>
        </w:pPr>
        <w:fldSimple w:instr=" PAGE   \* MERGEFORMAT ">
          <w:r w:rsidR="004A3C34">
            <w:rPr>
              <w:noProof/>
            </w:rPr>
            <w:t>2</w:t>
          </w:r>
        </w:fldSimple>
      </w:p>
    </w:sdtContent>
  </w:sdt>
  <w:p w:rsidR="00291080" w:rsidRDefault="00291080" w:rsidP="00291080">
    <w:pPr>
      <w:pStyle w:val="Header"/>
      <w:tabs>
        <w:tab w:val="clear"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E79"/>
    <w:multiLevelType w:val="hybridMultilevel"/>
    <w:tmpl w:val="B552A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A2746"/>
    <w:multiLevelType w:val="hybridMultilevel"/>
    <w:tmpl w:val="A27CD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9689A"/>
    <w:multiLevelType w:val="hybridMultilevel"/>
    <w:tmpl w:val="7DA46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2E4635"/>
    <w:multiLevelType w:val="hybridMultilevel"/>
    <w:tmpl w:val="6010B8D2"/>
    <w:lvl w:ilvl="0" w:tplc="6D828E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CD6E85"/>
    <w:multiLevelType w:val="hybridMultilevel"/>
    <w:tmpl w:val="AB6CF2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F65192F"/>
    <w:multiLevelType w:val="hybridMultilevel"/>
    <w:tmpl w:val="B364B4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012C77"/>
    <w:multiLevelType w:val="hybridMultilevel"/>
    <w:tmpl w:val="D4348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1B27CF0"/>
    <w:multiLevelType w:val="hybridMultilevel"/>
    <w:tmpl w:val="42BE00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1"/>
  </w:num>
  <w:num w:numId="4">
    <w:abstractNumId w:val="7"/>
  </w:num>
  <w:num w:numId="5">
    <w:abstractNumId w:val="3"/>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AB398E"/>
    <w:rsid w:val="00137DA6"/>
    <w:rsid w:val="00192D28"/>
    <w:rsid w:val="00237FEB"/>
    <w:rsid w:val="00252A18"/>
    <w:rsid w:val="00291080"/>
    <w:rsid w:val="00296C38"/>
    <w:rsid w:val="002A1A65"/>
    <w:rsid w:val="00315B66"/>
    <w:rsid w:val="00391C49"/>
    <w:rsid w:val="00412D9C"/>
    <w:rsid w:val="00490E70"/>
    <w:rsid w:val="004A3C34"/>
    <w:rsid w:val="006202E4"/>
    <w:rsid w:val="006409B6"/>
    <w:rsid w:val="00654B01"/>
    <w:rsid w:val="00683E7C"/>
    <w:rsid w:val="00821FD7"/>
    <w:rsid w:val="0086287A"/>
    <w:rsid w:val="008B2DF6"/>
    <w:rsid w:val="00920351"/>
    <w:rsid w:val="009F24D7"/>
    <w:rsid w:val="00A753A6"/>
    <w:rsid w:val="00AB398E"/>
    <w:rsid w:val="00C109A7"/>
    <w:rsid w:val="00D54C08"/>
    <w:rsid w:val="00DA335B"/>
    <w:rsid w:val="00ED4548"/>
    <w:rsid w:val="00F66141"/>
    <w:rsid w:val="00F74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D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8E"/>
    <w:pPr>
      <w:ind w:left="720"/>
      <w:contextualSpacing/>
    </w:pPr>
  </w:style>
  <w:style w:type="paragraph" w:styleId="FootnoteText">
    <w:name w:val="footnote text"/>
    <w:basedOn w:val="Normal"/>
    <w:link w:val="FootnoteTextChar"/>
    <w:uiPriority w:val="99"/>
    <w:semiHidden/>
    <w:unhideWhenUsed/>
    <w:rsid w:val="00AB398E"/>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AB398E"/>
    <w:rPr>
      <w:sz w:val="20"/>
      <w:szCs w:val="20"/>
    </w:rPr>
  </w:style>
  <w:style w:type="character" w:styleId="FootnoteReference">
    <w:name w:val="footnote reference"/>
    <w:basedOn w:val="DefaultParagraphFont"/>
    <w:uiPriority w:val="99"/>
    <w:semiHidden/>
    <w:unhideWhenUsed/>
    <w:rsid w:val="00AB398E"/>
    <w:rPr>
      <w:vertAlign w:val="superscript"/>
    </w:rPr>
  </w:style>
  <w:style w:type="paragraph" w:styleId="BalloonText">
    <w:name w:val="Balloon Text"/>
    <w:basedOn w:val="Normal"/>
    <w:link w:val="BalloonTextChar"/>
    <w:uiPriority w:val="99"/>
    <w:semiHidden/>
    <w:unhideWhenUsed/>
    <w:rsid w:val="00192D2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D28"/>
    <w:rPr>
      <w:rFonts w:ascii="Tahoma" w:hAnsi="Tahoma" w:cs="Tahoma"/>
      <w:sz w:val="16"/>
      <w:szCs w:val="16"/>
    </w:rPr>
  </w:style>
  <w:style w:type="paragraph" w:styleId="Header">
    <w:name w:val="header"/>
    <w:basedOn w:val="Normal"/>
    <w:link w:val="HeaderChar"/>
    <w:uiPriority w:val="99"/>
    <w:unhideWhenUsed/>
    <w:rsid w:val="00F74EA3"/>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74EA3"/>
  </w:style>
  <w:style w:type="paragraph" w:styleId="Footer">
    <w:name w:val="footer"/>
    <w:basedOn w:val="Normal"/>
    <w:link w:val="FooterChar"/>
    <w:uiPriority w:val="99"/>
    <w:unhideWhenUsed/>
    <w:rsid w:val="00F74EA3"/>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74EA3"/>
  </w:style>
  <w:style w:type="table" w:styleId="TableGrid">
    <w:name w:val="Table Grid"/>
    <w:basedOn w:val="TableNormal"/>
    <w:uiPriority w:val="59"/>
    <w:rsid w:val="00D54C08"/>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291080"/>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291080"/>
    <w:rPr>
      <w:sz w:val="20"/>
      <w:szCs w:val="20"/>
    </w:rPr>
  </w:style>
  <w:style w:type="character" w:styleId="EndnoteReference">
    <w:name w:val="endnote reference"/>
    <w:basedOn w:val="DefaultParagraphFont"/>
    <w:uiPriority w:val="99"/>
    <w:semiHidden/>
    <w:unhideWhenUsed/>
    <w:rsid w:val="0029108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1D583-2B4A-4D35-9020-2C8A6EAF5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andrewk</dc:creator>
  <cp:lastModifiedBy>Apiseta Eti</cp:lastModifiedBy>
  <cp:revision>3</cp:revision>
  <cp:lastPrinted>2011-06-28T00:37:00Z</cp:lastPrinted>
  <dcterms:created xsi:type="dcterms:W3CDTF">2011-06-28T00:30:00Z</dcterms:created>
  <dcterms:modified xsi:type="dcterms:W3CDTF">2011-06-28T00:37:00Z</dcterms:modified>
</cp:coreProperties>
</file>