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C5CD" w14:textId="2E1CB8B2" w:rsidR="00215CA5" w:rsidRPr="00215CA5" w:rsidRDefault="00183D07" w:rsidP="00215CA5">
      <w:pPr>
        <w:pStyle w:val="ListParagraph"/>
        <w:ind w:left="426"/>
        <w:rPr>
          <w:b/>
          <w:sz w:val="24"/>
          <w:szCs w:val="24"/>
        </w:rPr>
      </w:pPr>
      <w:r w:rsidRPr="00EB1AFD">
        <w:rPr>
          <w:b/>
          <w:sz w:val="24"/>
          <w:szCs w:val="24"/>
        </w:rPr>
        <w:t>Resolution XIV.7 Part A</w:t>
      </w:r>
      <w:r>
        <w:rPr>
          <w:b/>
          <w:sz w:val="24"/>
          <w:szCs w:val="24"/>
        </w:rPr>
        <w:t>,</w:t>
      </w:r>
      <w:r w:rsidRPr="00BD0686">
        <w:rPr>
          <w:b/>
          <w:sz w:val="24"/>
          <w:szCs w:val="24"/>
        </w:rPr>
        <w:t xml:space="preserve"> </w:t>
      </w:r>
      <w:r w:rsidR="00215CA5" w:rsidRPr="00BD0686">
        <w:rPr>
          <w:b/>
          <w:sz w:val="24"/>
          <w:szCs w:val="24"/>
        </w:rPr>
        <w:t>Annex 2</w:t>
      </w:r>
    </w:p>
    <w:p w14:paraId="3FF41DDC" w14:textId="44DA5FB7" w:rsidR="008842AE" w:rsidRDefault="00A049C5" w:rsidP="00A049C5">
      <w:pPr>
        <w:pStyle w:val="ListParagraph"/>
        <w:ind w:left="426"/>
        <w:rPr>
          <w:rFonts w:cs="Calibri"/>
          <w:b/>
          <w:bCs/>
          <w:sz w:val="24"/>
          <w:szCs w:val="24"/>
        </w:rPr>
      </w:pPr>
      <w:r w:rsidRPr="00F411A7">
        <w:rPr>
          <w:rFonts w:cs="Calibri"/>
          <w:b/>
          <w:bCs/>
          <w:sz w:val="24"/>
          <w:szCs w:val="24"/>
        </w:rPr>
        <w:t xml:space="preserve">Template for proposed new </w:t>
      </w:r>
      <w:r w:rsidRPr="00337431">
        <w:rPr>
          <w:rFonts w:cs="Calibri"/>
          <w:b/>
          <w:bCs/>
          <w:sz w:val="24"/>
          <w:szCs w:val="24"/>
        </w:rPr>
        <w:t>Ramsar Regional Initiatives</w:t>
      </w:r>
      <w:r>
        <w:rPr>
          <w:rFonts w:cs="Calibri"/>
          <w:b/>
          <w:bCs/>
          <w:sz w:val="24"/>
          <w:szCs w:val="24"/>
        </w:rPr>
        <w:t xml:space="preserve"> </w:t>
      </w:r>
    </w:p>
    <w:p w14:paraId="5B58D777" w14:textId="77777777" w:rsidR="00A049C5" w:rsidRDefault="00A049C5" w:rsidP="00A049C5">
      <w:pPr>
        <w:pStyle w:val="ListParagraph"/>
        <w:ind w:left="567" w:hanging="567"/>
        <w:rPr>
          <w:rFonts w:cstheme="minorHAnsi"/>
        </w:rPr>
      </w:pPr>
    </w:p>
    <w:p w14:paraId="7A4EE8B6" w14:textId="77777777" w:rsidR="00A049C5" w:rsidRPr="00F411A7" w:rsidRDefault="00A049C5" w:rsidP="00A049C5">
      <w:pPr>
        <w:pStyle w:val="ListParagraph"/>
        <w:ind w:left="567" w:hanging="567"/>
        <w:rPr>
          <w:rFonts w:cstheme="minorHAnsi"/>
        </w:rPr>
      </w:pPr>
    </w:p>
    <w:tbl>
      <w:tblPr>
        <w:tblStyle w:val="TableGrid"/>
        <w:tblW w:w="14743" w:type="dxa"/>
        <w:tblInd w:w="-431" w:type="dxa"/>
        <w:tblLook w:val="04A0" w:firstRow="1" w:lastRow="0" w:firstColumn="1" w:lastColumn="0" w:noHBand="0" w:noVBand="1"/>
      </w:tblPr>
      <w:tblGrid>
        <w:gridCol w:w="4728"/>
        <w:gridCol w:w="10015"/>
      </w:tblGrid>
      <w:tr w:rsidR="00DA0E66" w:rsidRPr="00045728" w14:paraId="5B8E7F2C" w14:textId="5D966CDE" w:rsidTr="588096A9">
        <w:tc>
          <w:tcPr>
            <w:tcW w:w="4728" w:type="dxa"/>
          </w:tcPr>
          <w:p w14:paraId="3D1B4E10" w14:textId="51C9B2A5"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t>Name of</w:t>
            </w:r>
            <w:r w:rsidRPr="00DA7C04">
              <w:rPr>
                <w:b/>
                <w:bCs/>
              </w:rPr>
              <w:t xml:space="preserve"> the proposed </w:t>
            </w:r>
            <w:r w:rsidRPr="00DA7C04">
              <w:rPr>
                <w:rFonts w:cstheme="minorHAnsi"/>
                <w:b/>
                <w:bCs/>
              </w:rPr>
              <w:t>Ramsar Regional Initiative (RRI).</w:t>
            </w:r>
          </w:p>
        </w:tc>
        <w:tc>
          <w:tcPr>
            <w:tcW w:w="10015" w:type="dxa"/>
          </w:tcPr>
          <w:p w14:paraId="0ADB08CB" w14:textId="77777777" w:rsidR="00680557" w:rsidRPr="009A4FC6" w:rsidRDefault="00680557" w:rsidP="00680557">
            <w:pPr>
              <w:ind w:left="0" w:firstLine="0"/>
              <w:rPr>
                <w:rFonts w:cstheme="minorHAnsi"/>
                <w:b/>
                <w:bCs/>
                <w:lang w:val="en-NZ"/>
              </w:rPr>
            </w:pPr>
            <w:r>
              <w:rPr>
                <w:rFonts w:cstheme="minorHAnsi"/>
                <w:b/>
                <w:bCs/>
              </w:rPr>
              <w:t>Oceania Wetlands Initiative (</w:t>
            </w:r>
            <w:proofErr w:type="spellStart"/>
            <w:r>
              <w:rPr>
                <w:rFonts w:cstheme="minorHAnsi"/>
                <w:b/>
                <w:bCs/>
              </w:rPr>
              <w:t>OceaniaWet</w:t>
            </w:r>
            <w:proofErr w:type="spellEnd"/>
            <w:r>
              <w:rPr>
                <w:rFonts w:cstheme="minorHAnsi"/>
                <w:b/>
                <w:bCs/>
              </w:rPr>
              <w:t>):</w:t>
            </w:r>
            <w:r w:rsidRPr="009A4FC6">
              <w:rPr>
                <w:rFonts w:ascii="Segoe UI" w:eastAsia="Times New Roman" w:hAnsi="Segoe UI" w:cs="Segoe UI"/>
                <w:i/>
                <w:iCs/>
                <w:sz w:val="18"/>
                <w:szCs w:val="18"/>
                <w:lang w:val="en-NZ" w:eastAsia="en-NZ"/>
              </w:rPr>
              <w:t xml:space="preserve"> </w:t>
            </w:r>
            <w:r w:rsidRPr="009A4FC6">
              <w:rPr>
                <w:rFonts w:cstheme="minorHAnsi"/>
                <w:b/>
                <w:bCs/>
                <w:i/>
                <w:iCs/>
                <w:lang w:val="en-NZ"/>
              </w:rPr>
              <w:t>A Ramsar Regional Initiative for Oceania under the Convention on Wetlands</w:t>
            </w:r>
          </w:p>
          <w:p w14:paraId="73F1E082" w14:textId="77777777" w:rsidR="00410AEF" w:rsidRDefault="00410AEF" w:rsidP="00410AEF">
            <w:pPr>
              <w:ind w:left="0" w:firstLine="0"/>
              <w:rPr>
                <w:rFonts w:cstheme="minorHAnsi"/>
              </w:rPr>
            </w:pPr>
          </w:p>
          <w:p w14:paraId="213ED8F5" w14:textId="0EEF0692" w:rsidR="00410AEF" w:rsidRPr="005B0885" w:rsidRDefault="00410AEF" w:rsidP="00410AEF">
            <w:pPr>
              <w:ind w:left="0" w:firstLine="0"/>
              <w:rPr>
                <w:rFonts w:cstheme="minorBidi"/>
                <w:lang w:val="en-AU"/>
              </w:rPr>
            </w:pPr>
            <w:r w:rsidRPr="3BE31EDE">
              <w:rPr>
                <w:rFonts w:cstheme="minorBidi"/>
              </w:rPr>
              <w:t xml:space="preserve">Other </w:t>
            </w:r>
            <w:r w:rsidR="00F97C87">
              <w:rPr>
                <w:rFonts w:cstheme="minorBidi"/>
              </w:rPr>
              <w:t xml:space="preserve">title </w:t>
            </w:r>
            <w:r w:rsidRPr="3BE31EDE">
              <w:rPr>
                <w:rFonts w:cstheme="minorBidi"/>
              </w:rPr>
              <w:t>options</w:t>
            </w:r>
            <w:r w:rsidR="393003A8" w:rsidRPr="3BE31EDE">
              <w:rPr>
                <w:rFonts w:cstheme="minorBidi"/>
              </w:rPr>
              <w:t>:</w:t>
            </w:r>
            <w:r w:rsidRPr="3BE31EDE">
              <w:rPr>
                <w:rFonts w:cstheme="minorBidi"/>
              </w:rPr>
              <w:t xml:space="preserve"> Oceania Ramsar Regional Initiative (ORRI), </w:t>
            </w:r>
            <w:r w:rsidR="00BA660E" w:rsidRPr="3BE31EDE">
              <w:rPr>
                <w:rFonts w:cstheme="minorBidi"/>
              </w:rPr>
              <w:t>Oceania Ramsar Region</w:t>
            </w:r>
            <w:r w:rsidR="009A15B9">
              <w:rPr>
                <w:rFonts w:cstheme="minorBidi"/>
              </w:rPr>
              <w:t>al</w:t>
            </w:r>
            <w:r w:rsidR="00BA660E" w:rsidRPr="3BE31EDE">
              <w:rPr>
                <w:rFonts w:cstheme="minorBidi"/>
              </w:rPr>
              <w:t xml:space="preserve"> Network (ORRN), </w:t>
            </w:r>
            <w:r w:rsidRPr="3BE31EDE">
              <w:rPr>
                <w:rFonts w:cstheme="minorBidi"/>
              </w:rPr>
              <w:t>Oceania Ramsar Regional Hub (ORRH), Oceania Ramsar Wetlands Regional Initiative Centre</w:t>
            </w:r>
            <w:r w:rsidR="005733D4">
              <w:rPr>
                <w:rFonts w:cstheme="minorBidi"/>
              </w:rPr>
              <w:t xml:space="preserve">, Oceania Wetlands Partnership (OWP), </w:t>
            </w:r>
            <w:r w:rsidR="00906139">
              <w:rPr>
                <w:rFonts w:cstheme="minorBidi"/>
              </w:rPr>
              <w:t>Blue Pacific Wetlands Initiative</w:t>
            </w:r>
            <w:r w:rsidR="007622ED">
              <w:rPr>
                <w:rFonts w:cstheme="minorBidi"/>
              </w:rPr>
              <w:t xml:space="preserve"> (BPWI)</w:t>
            </w:r>
            <w:r w:rsidR="00906139">
              <w:rPr>
                <w:rFonts w:cstheme="minorBidi"/>
              </w:rPr>
              <w:t xml:space="preserve">, </w:t>
            </w:r>
            <w:proofErr w:type="spellStart"/>
            <w:r w:rsidR="0082765D">
              <w:rPr>
                <w:rFonts w:cstheme="minorBidi"/>
              </w:rPr>
              <w:t>PacificWet</w:t>
            </w:r>
            <w:proofErr w:type="spellEnd"/>
            <w:r w:rsidR="0082765D">
              <w:rPr>
                <w:rFonts w:cstheme="minorBidi"/>
              </w:rPr>
              <w:t xml:space="preserve"> (Pacific Wetlands Partnership for Oceania</w:t>
            </w:r>
            <w:r w:rsidR="005B0885">
              <w:rPr>
                <w:rFonts w:cstheme="minorBidi"/>
              </w:rPr>
              <w:t>)</w:t>
            </w:r>
            <w:r w:rsidR="0082765D">
              <w:rPr>
                <w:rFonts w:cstheme="minorBidi"/>
              </w:rPr>
              <w:t xml:space="preserve">, </w:t>
            </w:r>
            <w:r w:rsidR="00A80BB4" w:rsidRPr="00A80BB4">
              <w:rPr>
                <w:rFonts w:cstheme="minorBidi"/>
                <w:lang w:val="en-AU"/>
              </w:rPr>
              <w:t>Oceania Wetlands Network (OWN)</w:t>
            </w:r>
            <w:r w:rsidRPr="3BE31EDE">
              <w:rPr>
                <w:rFonts w:cstheme="minorBidi"/>
              </w:rPr>
              <w:t>.</w:t>
            </w:r>
          </w:p>
          <w:p w14:paraId="6EDB6B58" w14:textId="2DBC1C9F" w:rsidR="00DA7C04" w:rsidRPr="00DA7C04" w:rsidRDefault="00DA7C04" w:rsidP="00DA0E66">
            <w:pPr>
              <w:ind w:left="0" w:firstLine="0"/>
              <w:rPr>
                <w:rFonts w:cstheme="minorHAnsi"/>
              </w:rPr>
            </w:pPr>
          </w:p>
        </w:tc>
      </w:tr>
      <w:tr w:rsidR="00DA0E66" w:rsidRPr="00045728" w14:paraId="2D5940CC" w14:textId="3644059C" w:rsidTr="588096A9">
        <w:tc>
          <w:tcPr>
            <w:tcW w:w="4728" w:type="dxa"/>
          </w:tcPr>
          <w:p w14:paraId="04B1A024" w14:textId="11F470A9" w:rsidR="00DA0E66" w:rsidRPr="00DA7C04" w:rsidRDefault="00DA0E66" w:rsidP="00653245">
            <w:pPr>
              <w:pStyle w:val="ListParagraph"/>
              <w:numPr>
                <w:ilvl w:val="0"/>
                <w:numId w:val="4"/>
              </w:numPr>
              <w:ind w:left="458" w:hanging="426"/>
              <w:rPr>
                <w:b/>
                <w:bCs/>
              </w:rPr>
            </w:pPr>
            <w:r w:rsidRPr="00DA7C04">
              <w:rPr>
                <w:b/>
                <w:bCs/>
              </w:rPr>
              <w:t xml:space="preserve">Contracting Parties which are members of the proposed initiative will provide letters of commitment from Contracting Party members, indicating their financial contribution to the proposed initiative, as well as designating the official in the Government that will be the focal point for it during the following triennium. </w:t>
            </w:r>
          </w:p>
        </w:tc>
        <w:tc>
          <w:tcPr>
            <w:tcW w:w="10015" w:type="dxa"/>
          </w:tcPr>
          <w:p w14:paraId="3F7DD827" w14:textId="2619E713" w:rsidR="00DA0E66" w:rsidRDefault="00DA0E66" w:rsidP="00DA0E66">
            <w:pPr>
              <w:ind w:left="0" w:firstLine="0"/>
              <w:rPr>
                <w:lang w:val="en-AU"/>
              </w:rPr>
            </w:pPr>
            <w:r>
              <w:t xml:space="preserve">Oceania Contracting Party members include Australia, New Zealand, Fiji, Palau, Republic of Marshall Islands, Papua New Guinea, Vanuatu, Samoa, </w:t>
            </w:r>
            <w:r w:rsidRPr="00953B98">
              <w:rPr>
                <w:lang w:val="en-AU"/>
              </w:rPr>
              <w:t>Kiribati</w:t>
            </w:r>
            <w:r w:rsidR="00A920A3">
              <w:rPr>
                <w:lang w:val="en-AU"/>
              </w:rPr>
              <w:t>.</w:t>
            </w:r>
            <w:r w:rsidR="009B5D0E" w:rsidRPr="009B5D0E">
              <w:rPr>
                <w:rFonts w:ascii="Segoe UI" w:eastAsia="Times New Roman" w:hAnsi="Segoe UI" w:cs="Segoe UI"/>
                <w:sz w:val="21"/>
                <w:szCs w:val="21"/>
                <w:lang w:val="en-AU" w:eastAsia="en-AU"/>
              </w:rPr>
              <w:t xml:space="preserve"> </w:t>
            </w:r>
            <w:r w:rsidR="009B5D0E" w:rsidRPr="009B5D0E">
              <w:rPr>
                <w:lang w:val="en-AU"/>
              </w:rPr>
              <w:t xml:space="preserve">The Oceania Ramsar Regional Initiative </w:t>
            </w:r>
            <w:r w:rsidR="00DF5BCE">
              <w:rPr>
                <w:lang w:val="en-AU"/>
              </w:rPr>
              <w:t xml:space="preserve">(RRI) </w:t>
            </w:r>
            <w:r w:rsidR="009B5D0E" w:rsidRPr="009B5D0E">
              <w:rPr>
                <w:lang w:val="en-AU"/>
              </w:rPr>
              <w:t>may also invite participation from non-Contracting Parties, providing opportunities for engagement and supporting pathways towards potential accession to the Convention.</w:t>
            </w:r>
          </w:p>
          <w:p w14:paraId="4C3C4934" w14:textId="4AC298CC" w:rsidR="00F87C19" w:rsidRPr="00F87C19" w:rsidRDefault="00A04A71" w:rsidP="00F87C19">
            <w:pPr>
              <w:ind w:left="0" w:firstLine="0"/>
              <w:rPr>
                <w:lang w:val="en-AU"/>
              </w:rPr>
            </w:pPr>
            <w:r>
              <w:rPr>
                <w:lang w:val="en-AU"/>
              </w:rPr>
              <w:t xml:space="preserve">It is </w:t>
            </w:r>
            <w:r w:rsidR="00367D42">
              <w:rPr>
                <w:lang w:val="en-AU"/>
              </w:rPr>
              <w:t xml:space="preserve">confirmed that </w:t>
            </w:r>
            <w:r>
              <w:rPr>
                <w:lang w:val="en-AU"/>
              </w:rPr>
              <w:t>the</w:t>
            </w:r>
            <w:r w:rsidR="003C0393">
              <w:rPr>
                <w:lang w:val="en-AU"/>
              </w:rPr>
              <w:t xml:space="preserve"> </w:t>
            </w:r>
            <w:r w:rsidR="00DA0E66" w:rsidRPr="00240B20">
              <w:t>Secretariat of the Pacific Regional Environment Programme</w:t>
            </w:r>
            <w:r w:rsidR="00DA0E66" w:rsidRPr="00240B20">
              <w:rPr>
                <w:lang w:val="en-AU"/>
              </w:rPr>
              <w:t xml:space="preserve"> </w:t>
            </w:r>
            <w:r w:rsidR="00DA0E66">
              <w:rPr>
                <w:lang w:val="en-AU"/>
              </w:rPr>
              <w:t>(SPREP)</w:t>
            </w:r>
            <w:r w:rsidR="000C7512">
              <w:rPr>
                <w:lang w:val="en-AU"/>
              </w:rPr>
              <w:t xml:space="preserve"> </w:t>
            </w:r>
            <w:r>
              <w:rPr>
                <w:lang w:val="en-AU"/>
              </w:rPr>
              <w:t>w</w:t>
            </w:r>
            <w:r w:rsidR="00367D42">
              <w:rPr>
                <w:lang w:val="en-AU"/>
              </w:rPr>
              <w:t>ill</w:t>
            </w:r>
            <w:r w:rsidR="00DA0E66">
              <w:rPr>
                <w:lang w:val="en-AU"/>
              </w:rPr>
              <w:t xml:space="preserve"> provide administrative and/or funding</w:t>
            </w:r>
            <w:r w:rsidR="006F5EE5">
              <w:rPr>
                <w:lang w:val="en-AU"/>
              </w:rPr>
              <w:t xml:space="preserve"> </w:t>
            </w:r>
            <w:r w:rsidR="00DA0E66">
              <w:rPr>
                <w:lang w:val="en-AU"/>
              </w:rPr>
              <w:t>support</w:t>
            </w:r>
            <w:r w:rsidR="00677AB7">
              <w:rPr>
                <w:lang w:val="en-AU"/>
              </w:rPr>
              <w:t xml:space="preserve"> and </w:t>
            </w:r>
            <w:r w:rsidR="00DA0E66">
              <w:rPr>
                <w:lang w:val="en-AU"/>
              </w:rPr>
              <w:t>serve as the host</w:t>
            </w:r>
            <w:r w:rsidR="002D2FFA">
              <w:rPr>
                <w:lang w:val="en-AU"/>
              </w:rPr>
              <w:t xml:space="preserve"> for the RRI</w:t>
            </w:r>
            <w:r w:rsidR="00DA0E66">
              <w:rPr>
                <w:lang w:val="en-AU"/>
              </w:rPr>
              <w:t>.</w:t>
            </w:r>
            <w:r w:rsidR="0097055A">
              <w:rPr>
                <w:lang w:val="en-AU"/>
              </w:rPr>
              <w:t xml:space="preserve"> </w:t>
            </w:r>
            <w:r w:rsidR="00F87C19" w:rsidRPr="00F87C19">
              <w:rPr>
                <w:lang w:val="en-AU"/>
              </w:rPr>
              <w:t xml:space="preserve">As host of the Oceania </w:t>
            </w:r>
            <w:r w:rsidR="00367D42">
              <w:rPr>
                <w:lang w:val="en-AU"/>
              </w:rPr>
              <w:t>RRI</w:t>
            </w:r>
            <w:r w:rsidR="00F87C19" w:rsidRPr="00F87C19">
              <w:rPr>
                <w:lang w:val="en-AU"/>
              </w:rPr>
              <w:t xml:space="preserve">, SPREP would be well positioned to engage and support Pacific Island countries and territories that are not yet Contracting Parties to the Ramsar Convention. </w:t>
            </w:r>
            <w:r w:rsidR="00915CA5" w:rsidRPr="00915CA5">
              <w:rPr>
                <w:lang w:val="en-AU"/>
              </w:rPr>
              <w:t>By leveraging its regional networks and expertise, SPREP could support non-signatories to explore and progress accession, strengthening regional wetland governance and collaboration.</w:t>
            </w:r>
          </w:p>
          <w:p w14:paraId="579DB01C" w14:textId="77777777" w:rsidR="002B35C3" w:rsidRDefault="002B35C3" w:rsidP="00DA0E66">
            <w:pPr>
              <w:ind w:left="0" w:firstLine="0"/>
              <w:rPr>
                <w:lang w:val="en-AU"/>
              </w:rPr>
            </w:pPr>
          </w:p>
          <w:p w14:paraId="6A980D88" w14:textId="08D818B1" w:rsidR="003F118C" w:rsidRPr="00A93543" w:rsidRDefault="003F118C" w:rsidP="00DA0E66">
            <w:pPr>
              <w:ind w:left="0" w:firstLine="0"/>
              <w:rPr>
                <w:lang w:val="en-AU"/>
              </w:rPr>
            </w:pPr>
          </w:p>
        </w:tc>
      </w:tr>
      <w:tr w:rsidR="00DA0E66" w:rsidRPr="00045728" w14:paraId="29D64A57" w14:textId="2E2942A3" w:rsidTr="588096A9">
        <w:tc>
          <w:tcPr>
            <w:tcW w:w="4728" w:type="dxa"/>
          </w:tcPr>
          <w:p w14:paraId="5417A308" w14:textId="3944390A"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t>Description of the expected coordination body and potential host.</w:t>
            </w:r>
          </w:p>
        </w:tc>
        <w:tc>
          <w:tcPr>
            <w:tcW w:w="10015" w:type="dxa"/>
          </w:tcPr>
          <w:p w14:paraId="094D0496" w14:textId="51C6AF49" w:rsidR="00DA0E66" w:rsidRDefault="00DA0E66" w:rsidP="00DA0E66">
            <w:pPr>
              <w:ind w:left="0" w:firstLine="0"/>
              <w:rPr>
                <w:rFonts w:cstheme="minorBidi"/>
              </w:rPr>
            </w:pPr>
            <w:r w:rsidRPr="009B10DC">
              <w:rPr>
                <w:rFonts w:cstheme="minorBidi"/>
              </w:rPr>
              <w:t xml:space="preserve">The proposed </w:t>
            </w:r>
            <w:r w:rsidR="009370C9">
              <w:rPr>
                <w:rFonts w:cstheme="minorBidi"/>
              </w:rPr>
              <w:t>RRI</w:t>
            </w:r>
            <w:r w:rsidR="00680557" w:rsidRPr="009B10DC">
              <w:rPr>
                <w:rFonts w:cstheme="minorBidi"/>
              </w:rPr>
              <w:t xml:space="preserve"> </w:t>
            </w:r>
            <w:r w:rsidR="006F7DED" w:rsidRPr="009B10DC">
              <w:rPr>
                <w:rFonts w:cstheme="minorBidi"/>
              </w:rPr>
              <w:t>w</w:t>
            </w:r>
            <w:r w:rsidR="006F7DED">
              <w:rPr>
                <w:rFonts w:cstheme="minorBidi"/>
              </w:rPr>
              <w:t>ill</w:t>
            </w:r>
            <w:r w:rsidR="006F7DED" w:rsidRPr="009B10DC">
              <w:rPr>
                <w:rFonts w:cstheme="minorBidi"/>
              </w:rPr>
              <w:t xml:space="preserve"> </w:t>
            </w:r>
            <w:r w:rsidRPr="009B10DC">
              <w:rPr>
                <w:rFonts w:cstheme="minorBidi"/>
              </w:rPr>
              <w:t>be coordinated through a regional governance structure led by</w:t>
            </w:r>
            <w:r w:rsidR="00F80631">
              <w:rPr>
                <w:rFonts w:cstheme="minorBidi"/>
              </w:rPr>
              <w:t xml:space="preserve"> SPREP as the</w:t>
            </w:r>
            <w:r w:rsidRPr="009B10DC">
              <w:rPr>
                <w:rFonts w:cstheme="minorBidi"/>
              </w:rPr>
              <w:t xml:space="preserve"> host institution with demonstrated experience in wetlands, regional environmental governance, and capacity-building delivery.</w:t>
            </w:r>
          </w:p>
          <w:p w14:paraId="6AB59AB3" w14:textId="77777777" w:rsidR="00DA0E66" w:rsidRDefault="00DA0E66" w:rsidP="00DA0E66">
            <w:pPr>
              <w:ind w:left="0" w:firstLine="0"/>
              <w:rPr>
                <w:rFonts w:cstheme="minorBidi"/>
              </w:rPr>
            </w:pPr>
          </w:p>
          <w:p w14:paraId="6AC4EB58" w14:textId="47B6FF77" w:rsidR="0009091E" w:rsidRDefault="09EEDDA5" w:rsidP="00DA0E66">
            <w:pPr>
              <w:ind w:left="0" w:firstLine="0"/>
              <w:rPr>
                <w:rFonts w:cstheme="minorBidi"/>
              </w:rPr>
            </w:pPr>
            <w:r w:rsidRPr="21E4F6F9">
              <w:rPr>
                <w:rFonts w:cstheme="minorBidi"/>
              </w:rPr>
              <w:t xml:space="preserve">SPREP </w:t>
            </w:r>
            <w:r w:rsidR="0B524252" w:rsidRPr="21E4F6F9">
              <w:rPr>
                <w:rFonts w:cstheme="minorBidi"/>
              </w:rPr>
              <w:t>would</w:t>
            </w:r>
            <w:r w:rsidR="00DA0E66" w:rsidRPr="21E4F6F9">
              <w:rPr>
                <w:rFonts w:cstheme="minorBidi"/>
                <w:lang w:val="en-NZ"/>
              </w:rPr>
              <w:t xml:space="preserve"> </w:t>
            </w:r>
            <w:r w:rsidR="00DA0E66" w:rsidRPr="21E4F6F9">
              <w:rPr>
                <w:rFonts w:cstheme="minorBidi"/>
              </w:rPr>
              <w:t>serve as the host and coordinating bod</w:t>
            </w:r>
            <w:r w:rsidR="00F80631" w:rsidRPr="21E4F6F9">
              <w:rPr>
                <w:rFonts w:cstheme="minorBidi"/>
              </w:rPr>
              <w:t>y as within their mandate</w:t>
            </w:r>
            <w:r w:rsidR="00DA0E66" w:rsidRPr="21E4F6F9">
              <w:rPr>
                <w:rFonts w:cstheme="minorBidi"/>
              </w:rPr>
              <w:t xml:space="preserve">, given their established mandate to support Pacific Island Countries and Territories (PICTs) in environmental management, its convening power across the Oceania region, </w:t>
            </w:r>
            <w:r w:rsidR="00DA0E66" w:rsidRPr="0009091E">
              <w:rPr>
                <w:rFonts w:cstheme="minorBidi"/>
              </w:rPr>
              <w:t>and its existing engagement with multilateral environmental agreements, including wetlands-related initiatives.</w:t>
            </w:r>
            <w:r w:rsidR="393458B4" w:rsidRPr="0009091E">
              <w:rPr>
                <w:rFonts w:cstheme="minorBidi"/>
              </w:rPr>
              <w:t xml:space="preserve"> </w:t>
            </w:r>
          </w:p>
          <w:p w14:paraId="41BDD854" w14:textId="77777777" w:rsidR="0009091E" w:rsidRDefault="0009091E" w:rsidP="00DA0E66">
            <w:pPr>
              <w:ind w:left="0" w:firstLine="0"/>
              <w:rPr>
                <w:rFonts w:cstheme="minorBidi"/>
              </w:rPr>
            </w:pPr>
          </w:p>
          <w:p w14:paraId="1C63F165" w14:textId="52735F2E" w:rsidR="00D250D8" w:rsidRDefault="393458B4" w:rsidP="00DA0E66">
            <w:pPr>
              <w:ind w:left="0" w:firstLine="0"/>
              <w:rPr>
                <w:rFonts w:cstheme="minorBidi"/>
              </w:rPr>
            </w:pPr>
            <w:r w:rsidRPr="001F6056">
              <w:rPr>
                <w:rFonts w:cstheme="minorBidi"/>
              </w:rPr>
              <w:lastRenderedPageBreak/>
              <w:t xml:space="preserve">SPREP </w:t>
            </w:r>
            <w:r w:rsidR="00AD693C" w:rsidRPr="001F6056">
              <w:rPr>
                <w:rFonts w:cstheme="minorBidi"/>
              </w:rPr>
              <w:t>has demonstrated experience in delivering and coordinating regional initiatives under major multilateral environmental agreements, including the</w:t>
            </w:r>
            <w:r w:rsidR="006057C4" w:rsidRPr="001F6056">
              <w:rPr>
                <w:rFonts w:cstheme="minorBidi"/>
              </w:rPr>
              <w:t xml:space="preserve"> </w:t>
            </w:r>
            <w:r w:rsidRPr="001F6056">
              <w:rPr>
                <w:rFonts w:cstheme="minorBidi"/>
              </w:rPr>
              <w:t xml:space="preserve">Convention on Biological Diversity (CBD) and </w:t>
            </w:r>
            <w:r w:rsidR="00AD693C" w:rsidRPr="001F6056">
              <w:rPr>
                <w:rFonts w:cstheme="minorBidi"/>
              </w:rPr>
              <w:t xml:space="preserve">the </w:t>
            </w:r>
            <w:r w:rsidRPr="001F6056">
              <w:rPr>
                <w:rFonts w:cstheme="minorBidi"/>
              </w:rPr>
              <w:t>U</w:t>
            </w:r>
            <w:r w:rsidR="00AD693C" w:rsidRPr="001F6056">
              <w:rPr>
                <w:rFonts w:cstheme="minorBidi"/>
              </w:rPr>
              <w:t xml:space="preserve">nited </w:t>
            </w:r>
            <w:r w:rsidRPr="001F6056">
              <w:rPr>
                <w:rFonts w:cstheme="minorBidi"/>
              </w:rPr>
              <w:t>N</w:t>
            </w:r>
            <w:r w:rsidR="00AD693C" w:rsidRPr="001F6056">
              <w:rPr>
                <w:rFonts w:cstheme="minorBidi"/>
              </w:rPr>
              <w:t xml:space="preserve">ations </w:t>
            </w:r>
            <w:r w:rsidRPr="001F6056">
              <w:rPr>
                <w:rFonts w:cstheme="minorBidi"/>
              </w:rPr>
              <w:t>F</w:t>
            </w:r>
            <w:r w:rsidR="006057C4" w:rsidRPr="001F6056">
              <w:rPr>
                <w:rFonts w:cstheme="minorBidi"/>
              </w:rPr>
              <w:t>ramework Convention on Climate Change (UNF</w:t>
            </w:r>
            <w:r w:rsidRPr="001F6056">
              <w:rPr>
                <w:rFonts w:cstheme="minorBidi"/>
              </w:rPr>
              <w:t>CCC</w:t>
            </w:r>
            <w:r w:rsidR="006057C4" w:rsidRPr="001F6056">
              <w:rPr>
                <w:rFonts w:cstheme="minorBidi"/>
              </w:rPr>
              <w:t>)</w:t>
            </w:r>
            <w:r w:rsidRPr="001F6056">
              <w:rPr>
                <w:rFonts w:cstheme="minorBidi"/>
              </w:rPr>
              <w:t>.</w:t>
            </w:r>
            <w:r w:rsidRPr="0009091E">
              <w:rPr>
                <w:rFonts w:cstheme="minorBidi"/>
              </w:rPr>
              <w:t xml:space="preserve"> </w:t>
            </w:r>
            <w:r w:rsidR="00665C7D">
              <w:rPr>
                <w:rFonts w:cstheme="minorBidi"/>
              </w:rPr>
              <w:t>Through i</w:t>
            </w:r>
            <w:r w:rsidR="007C5BF6" w:rsidRPr="0009091E">
              <w:rPr>
                <w:rFonts w:cstheme="minorBidi"/>
              </w:rPr>
              <w:t>ts e</w:t>
            </w:r>
            <w:r w:rsidR="00665C7D">
              <w:rPr>
                <w:rFonts w:cstheme="minorBidi"/>
              </w:rPr>
              <w:t>stablished</w:t>
            </w:r>
            <w:r w:rsidR="007C5BF6" w:rsidRPr="0009091E">
              <w:rPr>
                <w:rFonts w:cstheme="minorBidi"/>
              </w:rPr>
              <w:t xml:space="preserve"> engagement with </w:t>
            </w:r>
            <w:r w:rsidR="000D5B85">
              <w:rPr>
                <w:rFonts w:cstheme="minorBidi"/>
              </w:rPr>
              <w:t>Pacific Island</w:t>
            </w:r>
            <w:r w:rsidR="007C5BF6" w:rsidRPr="0009091E">
              <w:rPr>
                <w:rFonts w:cstheme="minorBidi"/>
              </w:rPr>
              <w:t xml:space="preserve"> governments, youth networks</w:t>
            </w:r>
            <w:r w:rsidR="0009091E" w:rsidRPr="0009091E">
              <w:rPr>
                <w:rFonts w:cstheme="minorBidi"/>
              </w:rPr>
              <w:t xml:space="preserve"> and </w:t>
            </w:r>
            <w:r w:rsidR="00665C7D">
              <w:rPr>
                <w:rFonts w:cstheme="minorBidi"/>
              </w:rPr>
              <w:t>regional partners</w:t>
            </w:r>
            <w:r w:rsidR="0009091E" w:rsidRPr="001F6056">
              <w:rPr>
                <w:rFonts w:cstheme="minorBidi"/>
              </w:rPr>
              <w:t>,</w:t>
            </w:r>
            <w:r w:rsidR="00665C7D">
              <w:rPr>
                <w:rFonts w:cstheme="minorBidi"/>
              </w:rPr>
              <w:t xml:space="preserve"> as well as </w:t>
            </w:r>
            <w:r w:rsidR="0009091E" w:rsidRPr="001F6056">
              <w:rPr>
                <w:rFonts w:cstheme="minorBidi"/>
              </w:rPr>
              <w:t xml:space="preserve">its observer status under the Convention on Wetlands, </w:t>
            </w:r>
            <w:r w:rsidR="00665C7D">
              <w:rPr>
                <w:rFonts w:cstheme="minorBidi"/>
              </w:rPr>
              <w:t xml:space="preserve">SPREP is well </w:t>
            </w:r>
            <w:r w:rsidR="0009091E" w:rsidRPr="001F6056">
              <w:rPr>
                <w:rFonts w:cstheme="minorBidi"/>
              </w:rPr>
              <w:t>position</w:t>
            </w:r>
            <w:r w:rsidR="00E97BB4">
              <w:rPr>
                <w:rFonts w:cstheme="minorBidi"/>
              </w:rPr>
              <w:t xml:space="preserve">ed to effectively facilitate a regionally led Oceania RRI. </w:t>
            </w:r>
          </w:p>
          <w:p w14:paraId="22BE6634" w14:textId="77777777" w:rsidR="00D250D8" w:rsidRDefault="00D250D8" w:rsidP="00DA0E66">
            <w:pPr>
              <w:ind w:left="0" w:firstLine="0"/>
            </w:pPr>
          </w:p>
          <w:p w14:paraId="71952A01" w14:textId="0099AE3F" w:rsidR="0009091E" w:rsidRDefault="0009091E" w:rsidP="00DA0E66">
            <w:pPr>
              <w:ind w:left="0" w:firstLine="0"/>
            </w:pPr>
            <w:r>
              <w:t xml:space="preserve">SPREP’s established regional mandate and international standing enable it to bridge global wetland conservation priorities with Pacific objectives and on-ground implementation, </w:t>
            </w:r>
            <w:r w:rsidR="00D250D8">
              <w:t>reinforcing Pacific ownership while s</w:t>
            </w:r>
            <w:r>
              <w:t xml:space="preserve">trengthening international engagement. </w:t>
            </w:r>
          </w:p>
          <w:p w14:paraId="1E5EB133" w14:textId="3A9619D1" w:rsidR="00DA0E66" w:rsidRDefault="00DA0E66" w:rsidP="00DA0E66">
            <w:pPr>
              <w:ind w:left="0" w:firstLine="0"/>
              <w:rPr>
                <w:rFonts w:cstheme="minorBidi"/>
              </w:rPr>
            </w:pPr>
          </w:p>
          <w:p w14:paraId="31C0C1C7" w14:textId="2E9CFC07" w:rsidR="00DA0E66" w:rsidRPr="00A05ED5" w:rsidRDefault="00DA0E66" w:rsidP="00DA0E66">
            <w:pPr>
              <w:ind w:left="0" w:firstLine="0"/>
              <w:rPr>
                <w:rFonts w:cstheme="minorBidi"/>
                <w:lang w:val="en-AU"/>
              </w:rPr>
            </w:pPr>
            <w:r w:rsidRPr="00A05ED5">
              <w:rPr>
                <w:rFonts w:cstheme="minorBidi"/>
                <w:lang w:val="en-AU"/>
              </w:rPr>
              <w:t xml:space="preserve">The </w:t>
            </w:r>
            <w:r w:rsidR="009370C9">
              <w:rPr>
                <w:rFonts w:cstheme="minorBidi"/>
                <w:lang w:val="en-AU"/>
              </w:rPr>
              <w:t>RRI</w:t>
            </w:r>
            <w:r w:rsidR="009370C9" w:rsidRPr="00A05ED5">
              <w:rPr>
                <w:rFonts w:cstheme="minorBidi"/>
                <w:lang w:val="en-AU"/>
              </w:rPr>
              <w:t xml:space="preserve"> </w:t>
            </w:r>
            <w:r w:rsidRPr="00A05ED5">
              <w:rPr>
                <w:rFonts w:cstheme="minorBidi"/>
                <w:lang w:val="en-AU"/>
              </w:rPr>
              <w:t>would include</w:t>
            </w:r>
            <w:r w:rsidR="00FA2570">
              <w:rPr>
                <w:rFonts w:cstheme="minorBidi"/>
                <w:lang w:val="en-AU"/>
              </w:rPr>
              <w:t xml:space="preserve"> the following coordination bodies to </w:t>
            </w:r>
            <w:r w:rsidR="00FA2570" w:rsidRPr="00FA2570">
              <w:rPr>
                <w:rFonts w:cstheme="minorBidi"/>
                <w:lang w:val="en-AU"/>
              </w:rPr>
              <w:t>ensure strong regional ownership, scientific rigour, and alignment with existing regional governance frameworks</w:t>
            </w:r>
            <w:r w:rsidRPr="00A05ED5">
              <w:rPr>
                <w:rFonts w:cstheme="minorBidi"/>
                <w:lang w:val="en-AU"/>
              </w:rPr>
              <w:t>:</w:t>
            </w:r>
          </w:p>
          <w:p w14:paraId="4AD6B760" w14:textId="5CDD3CCE" w:rsidR="00DA0E66" w:rsidRPr="00A05ED5" w:rsidRDefault="00DA0E66" w:rsidP="00653245">
            <w:pPr>
              <w:numPr>
                <w:ilvl w:val="0"/>
                <w:numId w:val="6"/>
              </w:numPr>
              <w:rPr>
                <w:rFonts w:cstheme="minorBidi"/>
                <w:lang w:val="en-AU"/>
              </w:rPr>
            </w:pPr>
            <w:r w:rsidRPr="00A05ED5">
              <w:rPr>
                <w:rFonts w:cstheme="minorBidi"/>
                <w:lang w:val="en-AU"/>
              </w:rPr>
              <w:t>A Steering Committee comprising representatives from Contracting Parties in Oceania (e.g. Australia, New Zealand),</w:t>
            </w:r>
            <w:r>
              <w:rPr>
                <w:rFonts w:cstheme="minorBidi"/>
                <w:lang w:val="en-AU"/>
              </w:rPr>
              <w:t xml:space="preserve"> SPREP,</w:t>
            </w:r>
            <w:r w:rsidRPr="00A05ED5">
              <w:rPr>
                <w:rFonts w:cstheme="minorBidi"/>
                <w:lang w:val="en-AU"/>
              </w:rPr>
              <w:t xml:space="preserve"> the Ramsar Secretariat, </w:t>
            </w:r>
            <w:r w:rsidR="00A51712">
              <w:rPr>
                <w:rFonts w:cstheme="minorBidi"/>
                <w:lang w:val="en-AU"/>
              </w:rPr>
              <w:t>a</w:t>
            </w:r>
            <w:r w:rsidR="00A51712" w:rsidRPr="00A05ED5">
              <w:rPr>
                <w:rFonts w:cstheme="minorBidi"/>
                <w:lang w:val="en-AU"/>
              </w:rPr>
              <w:t xml:space="preserve"> Technical </w:t>
            </w:r>
            <w:r w:rsidR="00A51712">
              <w:rPr>
                <w:rFonts w:cstheme="minorBidi"/>
                <w:lang w:val="en-AU"/>
              </w:rPr>
              <w:t xml:space="preserve">and Policy </w:t>
            </w:r>
            <w:r w:rsidR="00A51712" w:rsidRPr="00A05ED5">
              <w:rPr>
                <w:rFonts w:cstheme="minorBidi"/>
                <w:lang w:val="en-AU"/>
              </w:rPr>
              <w:t>Advisory Group</w:t>
            </w:r>
            <w:r w:rsidR="00A51712">
              <w:rPr>
                <w:rFonts w:cstheme="minorBidi"/>
                <w:lang w:val="en-AU"/>
              </w:rPr>
              <w:t xml:space="preserve"> including subject matter experts </w:t>
            </w:r>
            <w:r w:rsidR="007D7FB5">
              <w:rPr>
                <w:rFonts w:cstheme="minorBidi"/>
                <w:lang w:val="en-AU"/>
              </w:rPr>
              <w:t>(STRP and Policy National Focal Points/members)</w:t>
            </w:r>
            <w:r w:rsidR="00A51712">
              <w:rPr>
                <w:rFonts w:cstheme="minorBidi"/>
                <w:lang w:val="en-AU"/>
              </w:rPr>
              <w:t>,</w:t>
            </w:r>
            <w:r w:rsidR="00A51712" w:rsidRPr="00A05ED5">
              <w:rPr>
                <w:rFonts w:cstheme="minorBidi"/>
                <w:lang w:val="en-AU"/>
              </w:rPr>
              <w:t xml:space="preserve"> </w:t>
            </w:r>
            <w:r w:rsidRPr="00A05ED5">
              <w:rPr>
                <w:rFonts w:cstheme="minorBidi"/>
                <w:lang w:val="en-AU"/>
              </w:rPr>
              <w:t>and key partners.</w:t>
            </w:r>
          </w:p>
          <w:p w14:paraId="4E248A7B" w14:textId="2D87A9E0" w:rsidR="00DA0E66" w:rsidRDefault="00DA0E66" w:rsidP="00653245">
            <w:pPr>
              <w:numPr>
                <w:ilvl w:val="0"/>
                <w:numId w:val="6"/>
              </w:numPr>
              <w:rPr>
                <w:rFonts w:cstheme="minorBidi"/>
                <w:lang w:val="en-AU"/>
              </w:rPr>
            </w:pPr>
            <w:r w:rsidRPr="00A05ED5">
              <w:rPr>
                <w:rFonts w:cstheme="minorBidi"/>
                <w:lang w:val="en-AU"/>
              </w:rPr>
              <w:t>A Coordination Unit, hosted within SPREP, responsible for implementation, reporting, and partnership facilitation</w:t>
            </w:r>
            <w:r>
              <w:rPr>
                <w:rFonts w:cstheme="minorBidi"/>
                <w:lang w:val="en-AU"/>
              </w:rPr>
              <w:t>, formal meeting logistics and organisation</w:t>
            </w:r>
            <w:r w:rsidRPr="00A05ED5">
              <w:rPr>
                <w:rFonts w:cstheme="minorBidi"/>
                <w:lang w:val="en-AU"/>
              </w:rPr>
              <w:t>.</w:t>
            </w:r>
          </w:p>
          <w:p w14:paraId="653F8AD2" w14:textId="77777777" w:rsidR="00DA0E66" w:rsidRDefault="00DA0E66" w:rsidP="00653245">
            <w:pPr>
              <w:numPr>
                <w:ilvl w:val="0"/>
                <w:numId w:val="6"/>
              </w:numPr>
              <w:rPr>
                <w:rFonts w:cstheme="minorBidi"/>
                <w:lang w:val="en-AU"/>
              </w:rPr>
            </w:pPr>
            <w:r>
              <w:rPr>
                <w:rFonts w:cstheme="minorBidi"/>
                <w:lang w:val="en-AU"/>
              </w:rPr>
              <w:t xml:space="preserve">Allocation of an individual within SPREP to assist with resource mobilization and drafting grant agreements. </w:t>
            </w:r>
          </w:p>
          <w:p w14:paraId="7FEE209B" w14:textId="0C072EC4" w:rsidR="00DA7C04" w:rsidRPr="00FA2570" w:rsidRDefault="00DA7C04" w:rsidP="00DA7C04">
            <w:pPr>
              <w:rPr>
                <w:rFonts w:cstheme="minorBidi"/>
                <w:lang w:val="en-AU"/>
              </w:rPr>
            </w:pPr>
          </w:p>
        </w:tc>
      </w:tr>
      <w:tr w:rsidR="00DA0E66" w:rsidRPr="00045728" w14:paraId="0DC92738" w14:textId="2B20A906" w:rsidTr="588096A9">
        <w:trPr>
          <w:trHeight w:val="558"/>
        </w:trPr>
        <w:tc>
          <w:tcPr>
            <w:tcW w:w="4728" w:type="dxa"/>
          </w:tcPr>
          <w:p w14:paraId="0F0F8316" w14:textId="77777777"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lastRenderedPageBreak/>
              <w:t>Type of RRI: regional centre or regional network, or a combination thereof, with a brief description.</w:t>
            </w:r>
          </w:p>
          <w:p w14:paraId="1CEEBCAE" w14:textId="2C221D8E" w:rsidR="00DA0E66" w:rsidRPr="00DA7C04" w:rsidRDefault="00DA0E66" w:rsidP="00DA0E66">
            <w:pPr>
              <w:ind w:left="458" w:hanging="426"/>
              <w:rPr>
                <w:rFonts w:cstheme="minorHAnsi"/>
                <w:b/>
                <w:bCs/>
              </w:rPr>
            </w:pPr>
          </w:p>
        </w:tc>
        <w:tc>
          <w:tcPr>
            <w:tcW w:w="10015" w:type="dxa"/>
          </w:tcPr>
          <w:p w14:paraId="40A84E82" w14:textId="488CB970" w:rsidR="00DA0E66" w:rsidRPr="0041561C" w:rsidRDefault="00DA0E66" w:rsidP="00DA0E66">
            <w:pPr>
              <w:ind w:left="0" w:firstLine="0"/>
            </w:pPr>
            <w:r w:rsidRPr="00864050">
              <w:rPr>
                <w:rFonts w:cstheme="minorBidi"/>
                <w:lang w:val="en-AU"/>
              </w:rPr>
              <w:t xml:space="preserve">The </w:t>
            </w:r>
            <w:r w:rsidR="009370C9">
              <w:rPr>
                <w:rFonts w:cstheme="minorBidi"/>
                <w:lang w:val="en-AU"/>
              </w:rPr>
              <w:t>RRI</w:t>
            </w:r>
            <w:r w:rsidRPr="00864050">
              <w:rPr>
                <w:rFonts w:cstheme="minorBidi"/>
                <w:lang w:val="en-AU"/>
              </w:rPr>
              <w:t xml:space="preserve"> is proposed as a Ramsar Regional </w:t>
            </w:r>
            <w:r>
              <w:rPr>
                <w:rFonts w:cstheme="minorBidi"/>
                <w:lang w:val="en-AU"/>
              </w:rPr>
              <w:t xml:space="preserve">Network hosted by </w:t>
            </w:r>
            <w:r w:rsidRPr="001F6056">
              <w:rPr>
                <w:rFonts w:cstheme="minorBidi"/>
                <w:lang w:val="en-AU"/>
              </w:rPr>
              <w:t xml:space="preserve">SPREP </w:t>
            </w:r>
            <w:r w:rsidR="00216984" w:rsidRPr="001F6056">
              <w:rPr>
                <w:rFonts w:cstheme="minorBidi"/>
                <w:lang w:val="en-AU"/>
              </w:rPr>
              <w:t xml:space="preserve">to </w:t>
            </w:r>
            <w:r w:rsidRPr="001F6056">
              <w:rPr>
                <w:rFonts w:cstheme="minorBidi"/>
                <w:lang w:val="en-NZ"/>
              </w:rPr>
              <w:t>coordinat</w:t>
            </w:r>
            <w:r w:rsidR="00216984" w:rsidRPr="001F6056">
              <w:rPr>
                <w:rFonts w:cstheme="minorBidi"/>
                <w:lang w:val="en-NZ"/>
              </w:rPr>
              <w:t>e</w:t>
            </w:r>
            <w:r w:rsidRPr="001F6056">
              <w:rPr>
                <w:rFonts w:cstheme="minorBidi"/>
                <w:lang w:val="en-NZ"/>
              </w:rPr>
              <w:t xml:space="preserve"> a suite of core pilot projects anchored on at least five focal </w:t>
            </w:r>
            <w:r w:rsidR="00B55416" w:rsidRPr="001F6056">
              <w:rPr>
                <w:rFonts w:cstheme="minorBidi"/>
                <w:lang w:val="en-NZ"/>
              </w:rPr>
              <w:t>‘</w:t>
            </w:r>
            <w:r w:rsidRPr="001F6056">
              <w:rPr>
                <w:rFonts w:cstheme="minorBidi"/>
                <w:lang w:val="en-NZ"/>
              </w:rPr>
              <w:t xml:space="preserve">Ramsar </w:t>
            </w:r>
            <w:r w:rsidR="00216984" w:rsidRPr="001F6056">
              <w:rPr>
                <w:rFonts w:cstheme="minorBidi"/>
                <w:lang w:val="en-NZ"/>
              </w:rPr>
              <w:t>s</w:t>
            </w:r>
            <w:r w:rsidRPr="001F6056">
              <w:rPr>
                <w:rFonts w:cstheme="minorBidi"/>
                <w:lang w:val="en-NZ"/>
              </w:rPr>
              <w:t>ite</w:t>
            </w:r>
            <w:r w:rsidR="00680557" w:rsidRPr="001F6056">
              <w:rPr>
                <w:rFonts w:cstheme="minorBidi"/>
                <w:lang w:val="en-NZ"/>
              </w:rPr>
              <w:t xml:space="preserve"> hub</w:t>
            </w:r>
            <w:r w:rsidRPr="001F6056">
              <w:rPr>
                <w:rFonts w:cstheme="minorBidi"/>
                <w:lang w:val="en-NZ"/>
              </w:rPr>
              <w:t>s</w:t>
            </w:r>
            <w:r w:rsidR="00B55416" w:rsidRPr="001F6056">
              <w:rPr>
                <w:rFonts w:cstheme="minorBidi"/>
                <w:lang w:val="en-NZ"/>
              </w:rPr>
              <w:t>’</w:t>
            </w:r>
            <w:r w:rsidR="00216984" w:rsidRPr="001F6056">
              <w:rPr>
                <w:rFonts w:cstheme="minorBidi"/>
                <w:lang w:val="en-NZ"/>
              </w:rPr>
              <w:t xml:space="preserve"> within the Oceania</w:t>
            </w:r>
            <w:r w:rsidR="00216984">
              <w:rPr>
                <w:rFonts w:cstheme="minorBidi"/>
                <w:lang w:val="en-NZ"/>
              </w:rPr>
              <w:t xml:space="preserve"> region</w:t>
            </w:r>
            <w:r>
              <w:rPr>
                <w:rFonts w:cstheme="minorBidi"/>
                <w:lang w:val="en-NZ"/>
              </w:rPr>
              <w:t>, including</w:t>
            </w:r>
            <w:r w:rsidRPr="00416224">
              <w:rPr>
                <w:rFonts w:cstheme="minorBidi"/>
                <w:lang w:val="en-NZ"/>
              </w:rPr>
              <w:t xml:space="preserve"> </w:t>
            </w:r>
            <w:r>
              <w:rPr>
                <w:rFonts w:cstheme="minorBidi"/>
                <w:lang w:val="en-NZ"/>
              </w:rPr>
              <w:t xml:space="preserve">at least </w:t>
            </w:r>
            <w:r w:rsidRPr="00416224">
              <w:rPr>
                <w:rFonts w:cstheme="minorBidi"/>
                <w:lang w:val="en-NZ"/>
              </w:rPr>
              <w:t>t</w:t>
            </w:r>
            <w:r>
              <w:rPr>
                <w:rFonts w:cstheme="minorBidi"/>
                <w:lang w:val="en-NZ"/>
              </w:rPr>
              <w:t>hree</w:t>
            </w:r>
            <w:r w:rsidRPr="00416224">
              <w:rPr>
                <w:rFonts w:cstheme="minorBidi"/>
                <w:lang w:val="en-NZ"/>
              </w:rPr>
              <w:t xml:space="preserve"> Pacific Island </w:t>
            </w:r>
            <w:r w:rsidR="00216984">
              <w:rPr>
                <w:rFonts w:cstheme="minorBidi"/>
                <w:lang w:val="en-NZ"/>
              </w:rPr>
              <w:t>Ramsar s</w:t>
            </w:r>
            <w:r w:rsidRPr="00416224">
              <w:rPr>
                <w:rFonts w:cstheme="minorBidi"/>
                <w:lang w:val="en-NZ"/>
              </w:rPr>
              <w:t>ite</w:t>
            </w:r>
            <w:r w:rsidR="0012493B">
              <w:rPr>
                <w:rFonts w:cstheme="minorBidi"/>
                <w:lang w:val="en-NZ"/>
              </w:rPr>
              <w:t xml:space="preserve"> hub</w:t>
            </w:r>
            <w:r w:rsidRPr="00416224">
              <w:rPr>
                <w:rFonts w:cstheme="minorBidi"/>
                <w:lang w:val="en-NZ"/>
              </w:rPr>
              <w:t xml:space="preserve">s, </w:t>
            </w:r>
            <w:r w:rsidR="00216984">
              <w:rPr>
                <w:rFonts w:cstheme="minorBidi"/>
                <w:lang w:val="en-NZ"/>
              </w:rPr>
              <w:t>and</w:t>
            </w:r>
            <w:r w:rsidRPr="00416224">
              <w:rPr>
                <w:rFonts w:cstheme="minorBidi"/>
                <w:lang w:val="en-NZ"/>
              </w:rPr>
              <w:t xml:space="preserve"> one </w:t>
            </w:r>
            <w:r w:rsidR="00216984">
              <w:rPr>
                <w:rFonts w:cstheme="minorBidi"/>
                <w:lang w:val="en-NZ"/>
              </w:rPr>
              <w:t xml:space="preserve">site </w:t>
            </w:r>
            <w:r w:rsidRPr="00416224">
              <w:rPr>
                <w:rFonts w:cstheme="minorBidi"/>
                <w:lang w:val="en-NZ"/>
              </w:rPr>
              <w:t xml:space="preserve">each in New Zealand and Australia. These focal </w:t>
            </w:r>
            <w:r w:rsidR="0012493B">
              <w:rPr>
                <w:rFonts w:cstheme="minorBidi"/>
                <w:lang w:val="en-NZ"/>
              </w:rPr>
              <w:t>hub</w:t>
            </w:r>
            <w:r w:rsidRPr="00416224">
              <w:rPr>
                <w:rFonts w:cstheme="minorBidi"/>
                <w:lang w:val="en-NZ"/>
              </w:rPr>
              <w:t xml:space="preserve">s would be where the network develops, tests and refines its approaches, producing tools and methods for replication across the region. </w:t>
            </w:r>
            <w:r w:rsidR="009370C9">
              <w:rPr>
                <w:rFonts w:cstheme="minorBidi"/>
                <w:lang w:val="en-NZ"/>
              </w:rPr>
              <w:t>The RRI</w:t>
            </w:r>
            <w:r w:rsidRPr="0041561C">
              <w:rPr>
                <w:rFonts w:cstheme="minorBidi"/>
                <w:lang w:val="en-NZ"/>
              </w:rPr>
              <w:t xml:space="preserve"> would be open to all Oceania Contracting Parties, beginning with the members listed above</w:t>
            </w:r>
            <w:r w:rsidR="00216984">
              <w:rPr>
                <w:rFonts w:cstheme="minorBidi"/>
                <w:lang w:val="en-NZ"/>
              </w:rPr>
              <w:t xml:space="preserve"> (Box 2)</w:t>
            </w:r>
            <w:r w:rsidRPr="0041561C">
              <w:rPr>
                <w:rFonts w:cstheme="minorBidi"/>
                <w:lang w:val="en-NZ"/>
              </w:rPr>
              <w:t>, and would deliver the key objectives set out below</w:t>
            </w:r>
            <w:r w:rsidR="00216984">
              <w:rPr>
                <w:rFonts w:cstheme="minorBidi"/>
                <w:lang w:val="en-NZ"/>
              </w:rPr>
              <w:t xml:space="preserve"> (Box 5)</w:t>
            </w:r>
            <w:r w:rsidRPr="0041561C">
              <w:rPr>
                <w:rFonts w:cstheme="minorBidi"/>
                <w:lang w:val="en-NZ"/>
              </w:rPr>
              <w:t>.</w:t>
            </w:r>
          </w:p>
          <w:p w14:paraId="1DAE9B69" w14:textId="19FF22DD" w:rsidR="494ABC27" w:rsidRDefault="494ABC27" w:rsidP="0542D877">
            <w:pPr>
              <w:ind w:left="0" w:firstLine="0"/>
              <w:rPr>
                <w:rFonts w:cstheme="minorBidi"/>
                <w:lang w:val="en-NZ"/>
              </w:rPr>
            </w:pPr>
          </w:p>
          <w:p w14:paraId="35DD179B" w14:textId="7F29F584" w:rsidR="001662F4" w:rsidRDefault="00F96CC4" w:rsidP="000D749F">
            <w:pPr>
              <w:ind w:left="0" w:firstLine="0"/>
              <w:rPr>
                <w:rFonts w:cstheme="minorBidi"/>
                <w:lang w:val="en-NZ"/>
              </w:rPr>
            </w:pPr>
            <w:r>
              <w:rPr>
                <w:rFonts w:cstheme="minorBidi"/>
                <w:lang w:val="en-NZ"/>
              </w:rPr>
              <w:t>The ‘</w:t>
            </w:r>
            <w:r w:rsidR="002223A9">
              <w:rPr>
                <w:rFonts w:cstheme="minorBidi"/>
                <w:lang w:val="en-NZ"/>
              </w:rPr>
              <w:t xml:space="preserve">Ramsar site </w:t>
            </w:r>
            <w:r w:rsidR="001D1097">
              <w:rPr>
                <w:rFonts w:cstheme="minorBidi"/>
                <w:lang w:val="en-NZ"/>
              </w:rPr>
              <w:t>hubs</w:t>
            </w:r>
            <w:r>
              <w:rPr>
                <w:rFonts w:cstheme="minorBidi"/>
                <w:lang w:val="en-NZ"/>
              </w:rPr>
              <w:t>’</w:t>
            </w:r>
            <w:r w:rsidR="001D1097">
              <w:rPr>
                <w:rFonts w:cstheme="minorBidi"/>
                <w:lang w:val="en-NZ"/>
              </w:rPr>
              <w:t xml:space="preserve"> </w:t>
            </w:r>
            <w:r w:rsidR="00CC66AE">
              <w:rPr>
                <w:rFonts w:cstheme="minorBidi"/>
                <w:lang w:val="en-NZ"/>
              </w:rPr>
              <w:t xml:space="preserve">would </w:t>
            </w:r>
            <w:r w:rsidR="006C1F08">
              <w:rPr>
                <w:rFonts w:cstheme="minorBidi"/>
                <w:lang w:val="en-NZ"/>
              </w:rPr>
              <w:t xml:space="preserve">serve as a case study and </w:t>
            </w:r>
            <w:r w:rsidR="00CC66AE">
              <w:rPr>
                <w:rFonts w:cstheme="minorBidi"/>
                <w:lang w:val="en-NZ"/>
              </w:rPr>
              <w:t xml:space="preserve">comprise existing Ramsar sites of </w:t>
            </w:r>
            <w:r w:rsidR="001662F4">
              <w:rPr>
                <w:rFonts w:cstheme="minorBidi"/>
                <w:lang w:val="en-NZ"/>
              </w:rPr>
              <w:t xml:space="preserve">International Importance </w:t>
            </w:r>
            <w:r w:rsidR="00244C0D">
              <w:rPr>
                <w:rFonts w:cstheme="minorBidi"/>
                <w:lang w:val="en-NZ"/>
              </w:rPr>
              <w:t xml:space="preserve">that serve as focal points for collaboration, learning and showcasing across the </w:t>
            </w:r>
            <w:r w:rsidR="00933656">
              <w:rPr>
                <w:rFonts w:cstheme="minorBidi"/>
                <w:lang w:val="en-NZ"/>
              </w:rPr>
              <w:t xml:space="preserve">RRI </w:t>
            </w:r>
            <w:r w:rsidR="00244C0D">
              <w:rPr>
                <w:rFonts w:cstheme="minorBidi"/>
                <w:lang w:val="en-NZ"/>
              </w:rPr>
              <w:t>network</w:t>
            </w:r>
            <w:r w:rsidR="00762E09">
              <w:rPr>
                <w:rFonts w:cstheme="minorBidi"/>
                <w:lang w:val="en-NZ"/>
              </w:rPr>
              <w:t>. Rather than creating new sites or governance arrangements, the hubs would build on existing site management structures, partnerships, restoration initiatives, and conservation programmes</w:t>
            </w:r>
            <w:r w:rsidR="005E1361">
              <w:rPr>
                <w:rFonts w:cstheme="minorBidi"/>
                <w:lang w:val="en-NZ"/>
              </w:rPr>
              <w:t xml:space="preserve"> in the region</w:t>
            </w:r>
            <w:r w:rsidR="00762E09">
              <w:rPr>
                <w:rFonts w:cstheme="minorBidi"/>
                <w:lang w:val="en-NZ"/>
              </w:rPr>
              <w:t xml:space="preserve">. </w:t>
            </w:r>
          </w:p>
          <w:p w14:paraId="0A6F5606" w14:textId="77777777" w:rsidR="005973B9" w:rsidRDefault="005973B9" w:rsidP="000D749F">
            <w:pPr>
              <w:ind w:left="0" w:firstLine="0"/>
              <w:rPr>
                <w:rFonts w:cstheme="minorBidi"/>
                <w:lang w:val="en-NZ"/>
              </w:rPr>
            </w:pPr>
          </w:p>
          <w:p w14:paraId="10BFFC4B" w14:textId="77777777" w:rsidR="005630DD" w:rsidRPr="005630DD" w:rsidRDefault="005630DD" w:rsidP="005630DD">
            <w:pPr>
              <w:ind w:left="0" w:firstLine="0"/>
              <w:rPr>
                <w:rFonts w:cstheme="minorBidi"/>
                <w:lang w:val="en-AU"/>
              </w:rPr>
            </w:pPr>
            <w:r w:rsidRPr="005630DD">
              <w:rPr>
                <w:rFonts w:cstheme="minorBidi"/>
                <w:lang w:val="en-AU"/>
              </w:rPr>
              <w:lastRenderedPageBreak/>
              <w:t>The hubs would support applied learning by trialling and refining tools and methodologies, facilitating peer-to-peer exchange among wetland managers across Oceania, and sharing practical experience from on-ground conservation and restoration efforts. They would also provide a platform for awareness-raising and communication activities, highlighting the ecological, cultural and socio-economic values of wetlands and the benefits of their effective management.</w:t>
            </w:r>
          </w:p>
          <w:p w14:paraId="2EF35255" w14:textId="77777777" w:rsidR="005630DD" w:rsidRDefault="005630DD" w:rsidP="000D749F">
            <w:pPr>
              <w:ind w:left="0" w:firstLine="0"/>
              <w:rPr>
                <w:rFonts w:cstheme="minorBidi"/>
                <w:lang w:val="en-AU"/>
              </w:rPr>
            </w:pPr>
          </w:p>
          <w:p w14:paraId="793607B5" w14:textId="59B2C6F7" w:rsidR="00DA0E66" w:rsidRDefault="005630DD" w:rsidP="00DA0E66">
            <w:pPr>
              <w:ind w:left="0" w:firstLine="0"/>
              <w:rPr>
                <w:rFonts w:cstheme="minorBidi"/>
                <w:lang w:val="en-NZ"/>
              </w:rPr>
            </w:pPr>
            <w:r w:rsidRPr="005630DD">
              <w:rPr>
                <w:rFonts w:cstheme="minorBidi"/>
                <w:lang w:val="en-AU"/>
              </w:rPr>
              <w:t>By grounding the network in established Ramsar sites, the hubs would generate evidence, lessons learned and best-practice guidance that can be adapted and replicated by other Ramsar sites and wetland managers throughout the region.</w:t>
            </w:r>
          </w:p>
          <w:p w14:paraId="39FF9ED9" w14:textId="5470110B" w:rsidR="00DA0E66" w:rsidRPr="00422B52" w:rsidRDefault="00DA0E66" w:rsidP="550B01DC">
            <w:pPr>
              <w:ind w:left="0" w:firstLine="0"/>
              <w:rPr>
                <w:rFonts w:cstheme="minorBidi"/>
                <w:lang w:val="en-NZ"/>
              </w:rPr>
            </w:pPr>
            <w:r>
              <w:rPr>
                <w:rFonts w:cstheme="minorBidi"/>
                <w:lang w:val="en-NZ"/>
              </w:rPr>
              <w:t>As</w:t>
            </w:r>
            <w:r w:rsidRPr="005C26EC">
              <w:rPr>
                <w:rFonts w:cstheme="minorBidi"/>
                <w:lang w:val="en-NZ"/>
              </w:rPr>
              <w:t xml:space="preserve"> a network, </w:t>
            </w:r>
            <w:r w:rsidR="009370C9">
              <w:rPr>
                <w:rFonts w:cstheme="minorBidi"/>
                <w:lang w:val="en-NZ"/>
              </w:rPr>
              <w:t>RRI</w:t>
            </w:r>
            <w:r w:rsidRPr="005C26EC">
              <w:rPr>
                <w:rFonts w:cstheme="minorBidi"/>
                <w:lang w:val="en-NZ"/>
              </w:rPr>
              <w:t xml:space="preserve"> would link </w:t>
            </w:r>
            <w:r w:rsidR="00216984">
              <w:rPr>
                <w:rFonts w:cstheme="minorBidi"/>
                <w:lang w:val="en-NZ"/>
              </w:rPr>
              <w:t>n</w:t>
            </w:r>
            <w:r w:rsidRPr="005C26EC">
              <w:rPr>
                <w:rFonts w:cstheme="minorBidi"/>
                <w:lang w:val="en-NZ"/>
              </w:rPr>
              <w:t xml:space="preserve">ational Ramsar Administrative Authorities, site managers, Indigenous and local community organisations, research institutions and youth networks across the region, and coordinate common regional positions and joint preparation </w:t>
            </w:r>
            <w:r w:rsidR="00931CE2">
              <w:rPr>
                <w:rFonts w:cstheme="minorBidi"/>
                <w:lang w:val="en-NZ"/>
              </w:rPr>
              <w:t xml:space="preserve">for </w:t>
            </w:r>
            <w:r w:rsidR="00DA7C04">
              <w:rPr>
                <w:rFonts w:cstheme="minorBidi"/>
                <w:lang w:val="en-NZ"/>
              </w:rPr>
              <w:t>Conferences of the Contracting Parties (</w:t>
            </w:r>
            <w:r w:rsidRPr="005C26EC">
              <w:rPr>
                <w:rFonts w:cstheme="minorBidi"/>
                <w:lang w:val="en-NZ"/>
              </w:rPr>
              <w:t>COPs</w:t>
            </w:r>
            <w:r w:rsidR="00DA7C04">
              <w:rPr>
                <w:rFonts w:cstheme="minorBidi"/>
                <w:lang w:val="en-NZ"/>
              </w:rPr>
              <w:t>)</w:t>
            </w:r>
            <w:r w:rsidRPr="005C26EC">
              <w:rPr>
                <w:rFonts w:cstheme="minorBidi"/>
                <w:lang w:val="en-NZ"/>
              </w:rPr>
              <w:t>, Standing Committee</w:t>
            </w:r>
            <w:r w:rsidR="00DA7C04">
              <w:rPr>
                <w:rFonts w:cstheme="minorBidi"/>
                <w:lang w:val="en-NZ"/>
              </w:rPr>
              <w:t xml:space="preserve"> (SC) meetings,</w:t>
            </w:r>
            <w:r w:rsidRPr="005C26EC">
              <w:rPr>
                <w:rFonts w:cstheme="minorBidi"/>
                <w:lang w:val="en-NZ"/>
              </w:rPr>
              <w:t xml:space="preserve"> and other formal meetings</w:t>
            </w:r>
            <w:r w:rsidR="00931CE2">
              <w:rPr>
                <w:rFonts w:cstheme="minorBidi"/>
                <w:lang w:val="en-NZ"/>
              </w:rPr>
              <w:t xml:space="preserve"> under the Convention</w:t>
            </w:r>
            <w:r w:rsidRPr="005C26EC">
              <w:rPr>
                <w:rFonts w:cstheme="minorBidi"/>
                <w:lang w:val="en-NZ"/>
              </w:rPr>
              <w:t>.</w:t>
            </w:r>
            <w:r>
              <w:br/>
            </w:r>
          </w:p>
          <w:p w14:paraId="56E80373" w14:textId="5439DB7E" w:rsidR="00DA0E66" w:rsidRDefault="00DA0E66" w:rsidP="00DA0E66">
            <w:pPr>
              <w:ind w:left="0" w:firstLine="0"/>
              <w:rPr>
                <w:rFonts w:cstheme="minorBidi"/>
                <w:lang w:val="en-AU"/>
              </w:rPr>
            </w:pPr>
            <w:r w:rsidRPr="00864050">
              <w:rPr>
                <w:rFonts w:cstheme="minorBidi"/>
                <w:lang w:val="en-AU"/>
              </w:rPr>
              <w:t xml:space="preserve">The RRI would function as a regional </w:t>
            </w:r>
            <w:r>
              <w:rPr>
                <w:rFonts w:cstheme="minorBidi"/>
                <w:lang w:val="en-AU"/>
              </w:rPr>
              <w:t>network</w:t>
            </w:r>
            <w:r w:rsidRPr="00864050">
              <w:rPr>
                <w:rFonts w:cstheme="minorBidi"/>
                <w:lang w:val="en-AU"/>
              </w:rPr>
              <w:t xml:space="preserve"> to:</w:t>
            </w:r>
          </w:p>
          <w:p w14:paraId="1DD9457F" w14:textId="77777777" w:rsidR="00DA0E66" w:rsidRPr="00BD4E33" w:rsidRDefault="00DA0E66" w:rsidP="00653245">
            <w:pPr>
              <w:pStyle w:val="ListParagraph"/>
              <w:numPr>
                <w:ilvl w:val="0"/>
                <w:numId w:val="14"/>
              </w:numPr>
              <w:rPr>
                <w:rFonts w:cstheme="minorBidi"/>
                <w:lang w:val="en-AU"/>
              </w:rPr>
            </w:pPr>
            <w:r w:rsidRPr="00BD4E33">
              <w:rPr>
                <w:rFonts w:cstheme="minorBidi"/>
                <w:lang w:val="en-AU"/>
              </w:rPr>
              <w:t>Develop innovative policy and technical tools tailored to wetland conservation in Oceania.</w:t>
            </w:r>
          </w:p>
          <w:p w14:paraId="334BD023" w14:textId="77777777" w:rsidR="00DA0E66" w:rsidRPr="00BD4E33" w:rsidRDefault="00DA0E66" w:rsidP="00653245">
            <w:pPr>
              <w:pStyle w:val="ListParagraph"/>
              <w:numPr>
                <w:ilvl w:val="0"/>
                <w:numId w:val="14"/>
              </w:numPr>
              <w:rPr>
                <w:rFonts w:cstheme="minorBidi"/>
                <w:lang w:val="en-AU"/>
              </w:rPr>
            </w:pPr>
            <w:r w:rsidRPr="00BD4E33">
              <w:rPr>
                <w:rFonts w:cstheme="minorBidi"/>
                <w:lang w:val="en-AU"/>
              </w:rPr>
              <w:t>Strengthen regional capacity by enhancing the exchange of technical knowledge and best practices in wetland policy, governance, and implementation of the Convention on Wetlands.</w:t>
            </w:r>
          </w:p>
          <w:p w14:paraId="7E7C8EA0" w14:textId="2B3F6C8C" w:rsidR="00DA0E66" w:rsidRPr="00864050" w:rsidRDefault="00DA0E66" w:rsidP="00653245">
            <w:pPr>
              <w:numPr>
                <w:ilvl w:val="0"/>
                <w:numId w:val="7"/>
              </w:numPr>
              <w:rPr>
                <w:rFonts w:cstheme="minorBidi"/>
                <w:lang w:val="en-AU"/>
              </w:rPr>
            </w:pPr>
            <w:r w:rsidRPr="00864050">
              <w:rPr>
                <w:rFonts w:cstheme="minorBidi"/>
                <w:lang w:val="en-AU"/>
              </w:rPr>
              <w:t>Facilitate knowledge exchange and training programmes</w:t>
            </w:r>
            <w:r>
              <w:rPr>
                <w:rFonts w:cstheme="minorBidi"/>
                <w:lang w:val="en-AU"/>
              </w:rPr>
              <w:t xml:space="preserve"> – particularly drawing on lessons from a core set of Wetlands of International Importance</w:t>
            </w:r>
            <w:r w:rsidR="00DA7C04">
              <w:rPr>
                <w:rFonts w:cstheme="minorBidi"/>
                <w:lang w:val="en-AU"/>
              </w:rPr>
              <w:t>.</w:t>
            </w:r>
          </w:p>
          <w:p w14:paraId="0B788E02" w14:textId="2ED1A567" w:rsidR="00DA0E66" w:rsidRDefault="00DA0E66" w:rsidP="00653245">
            <w:pPr>
              <w:numPr>
                <w:ilvl w:val="0"/>
                <w:numId w:val="7"/>
              </w:numPr>
              <w:rPr>
                <w:rFonts w:cstheme="minorBidi"/>
                <w:lang w:val="en-AU"/>
              </w:rPr>
            </w:pPr>
            <w:r w:rsidRPr="00864050">
              <w:rPr>
                <w:rFonts w:cstheme="minorBidi"/>
                <w:lang w:val="en-AU"/>
              </w:rPr>
              <w:t xml:space="preserve">Provide technical assistance for Ramsar </w:t>
            </w:r>
            <w:r w:rsidR="004008CA">
              <w:rPr>
                <w:rFonts w:cstheme="minorBidi"/>
                <w:lang w:val="en-AU"/>
              </w:rPr>
              <w:t>s</w:t>
            </w:r>
            <w:r w:rsidRPr="00864050">
              <w:rPr>
                <w:rFonts w:cstheme="minorBidi"/>
                <w:lang w:val="en-AU"/>
              </w:rPr>
              <w:t>ite designation and management</w:t>
            </w:r>
            <w:r w:rsidR="00DA7C04">
              <w:rPr>
                <w:rFonts w:cstheme="minorBidi"/>
                <w:lang w:val="en-AU"/>
              </w:rPr>
              <w:t>.</w:t>
            </w:r>
          </w:p>
          <w:p w14:paraId="326AC3BA" w14:textId="402ADD78" w:rsidR="00DA0E66" w:rsidRDefault="00DA7C04" w:rsidP="00653245">
            <w:pPr>
              <w:numPr>
                <w:ilvl w:val="0"/>
                <w:numId w:val="7"/>
              </w:numPr>
              <w:rPr>
                <w:rFonts w:cstheme="minorBidi"/>
                <w:lang w:val="en-AU"/>
              </w:rPr>
            </w:pPr>
            <w:proofErr w:type="gramStart"/>
            <w:r>
              <w:rPr>
                <w:rFonts w:cstheme="minorBidi"/>
                <w:lang w:val="en-AU"/>
              </w:rPr>
              <w:t>Provide a</w:t>
            </w:r>
            <w:r w:rsidR="00DA0E66">
              <w:rPr>
                <w:rFonts w:cstheme="minorBidi"/>
                <w:lang w:val="en-AU"/>
              </w:rPr>
              <w:t>ssistance</w:t>
            </w:r>
            <w:r>
              <w:rPr>
                <w:rFonts w:cstheme="minorBidi"/>
                <w:lang w:val="en-AU"/>
              </w:rPr>
              <w:t xml:space="preserve"> for</w:t>
            </w:r>
            <w:proofErr w:type="gramEnd"/>
            <w:r>
              <w:rPr>
                <w:rFonts w:cstheme="minorBidi"/>
                <w:lang w:val="en-AU"/>
              </w:rPr>
              <w:t xml:space="preserve"> </w:t>
            </w:r>
            <w:r w:rsidR="0065337D">
              <w:rPr>
                <w:rFonts w:cstheme="minorBidi"/>
                <w:lang w:val="en-AU"/>
              </w:rPr>
              <w:t>effective</w:t>
            </w:r>
            <w:r w:rsidR="004F2F2B">
              <w:rPr>
                <w:rFonts w:cstheme="minorBidi"/>
                <w:lang w:val="en-AU"/>
              </w:rPr>
              <w:t xml:space="preserve"> regional representation</w:t>
            </w:r>
            <w:r w:rsidR="00DA0E66">
              <w:rPr>
                <w:rFonts w:cstheme="minorBidi"/>
                <w:lang w:val="en-AU"/>
              </w:rPr>
              <w:t xml:space="preserve"> at COPs, SC</w:t>
            </w:r>
            <w:r>
              <w:rPr>
                <w:rFonts w:cstheme="minorBidi"/>
                <w:lang w:val="en-AU"/>
              </w:rPr>
              <w:t xml:space="preserve"> meetings</w:t>
            </w:r>
            <w:r w:rsidR="00DA0E66">
              <w:rPr>
                <w:rFonts w:cstheme="minorBidi"/>
                <w:lang w:val="en-AU"/>
              </w:rPr>
              <w:t>,</w:t>
            </w:r>
            <w:r w:rsidR="004F2F2B">
              <w:rPr>
                <w:rFonts w:cstheme="minorBidi"/>
                <w:lang w:val="en-AU"/>
              </w:rPr>
              <w:t xml:space="preserve"> and other</w:t>
            </w:r>
            <w:r w:rsidR="00DA0E66">
              <w:rPr>
                <w:rFonts w:cstheme="minorBidi"/>
                <w:lang w:val="en-AU"/>
              </w:rPr>
              <w:t xml:space="preserve"> formal meetings</w:t>
            </w:r>
            <w:r w:rsidR="004F2F2B">
              <w:rPr>
                <w:rFonts w:cstheme="minorBidi"/>
                <w:lang w:val="en-AU"/>
              </w:rPr>
              <w:t xml:space="preserve"> where</w:t>
            </w:r>
            <w:r w:rsidR="00DA0E66">
              <w:rPr>
                <w:rFonts w:cstheme="minorBidi"/>
                <w:lang w:val="en-AU"/>
              </w:rPr>
              <w:t xml:space="preserve"> regional positions</w:t>
            </w:r>
            <w:r w:rsidR="004008CA">
              <w:rPr>
                <w:rFonts w:cstheme="minorBidi"/>
                <w:lang w:val="en-AU"/>
              </w:rPr>
              <w:t xml:space="preserve"> on Convention matters</w:t>
            </w:r>
            <w:r w:rsidR="004F2F2B">
              <w:rPr>
                <w:rFonts w:cstheme="minorBidi"/>
                <w:lang w:val="en-AU"/>
              </w:rPr>
              <w:t xml:space="preserve"> are required</w:t>
            </w:r>
            <w:r>
              <w:rPr>
                <w:rFonts w:cstheme="minorBidi"/>
                <w:lang w:val="en-AU"/>
              </w:rPr>
              <w:t xml:space="preserve">. </w:t>
            </w:r>
          </w:p>
          <w:p w14:paraId="1F011031" w14:textId="31E023FA" w:rsidR="00DA7C04" w:rsidRPr="00DA7C04" w:rsidRDefault="00DA7C04" w:rsidP="00DA7C04">
            <w:pPr>
              <w:rPr>
                <w:rFonts w:cstheme="minorBidi"/>
                <w:lang w:val="en-AU"/>
              </w:rPr>
            </w:pPr>
          </w:p>
        </w:tc>
      </w:tr>
      <w:tr w:rsidR="00DA0E66" w:rsidRPr="00045728" w14:paraId="6C483C9F" w14:textId="005EC455" w:rsidTr="588096A9">
        <w:tc>
          <w:tcPr>
            <w:tcW w:w="4728" w:type="dxa"/>
          </w:tcPr>
          <w:p w14:paraId="6D9AF224" w14:textId="785D8E6C"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lastRenderedPageBreak/>
              <w:t>Objectives of the RRI and</w:t>
            </w:r>
            <w:r w:rsidRPr="00DA7C04">
              <w:rPr>
                <w:b/>
                <w:bCs/>
              </w:rPr>
              <w:t xml:space="preserve"> </w:t>
            </w:r>
            <w:r w:rsidRPr="00DA7C04">
              <w:rPr>
                <w:rFonts w:cstheme="minorHAnsi"/>
                <w:b/>
                <w:bCs/>
              </w:rPr>
              <w:t>rationale about how the RRI supports Contracting Parties in implementing the Convention and its Resolutions and guidance.</w:t>
            </w:r>
          </w:p>
        </w:tc>
        <w:tc>
          <w:tcPr>
            <w:tcW w:w="10015" w:type="dxa"/>
          </w:tcPr>
          <w:p w14:paraId="382DC8BC" w14:textId="6138286B" w:rsidR="00DA0E66" w:rsidRPr="004008CA" w:rsidRDefault="00DA0E66" w:rsidP="00DA0E66">
            <w:pPr>
              <w:ind w:left="0" w:firstLine="0"/>
              <w:rPr>
                <w:rFonts w:cstheme="minorHAnsi"/>
                <w:lang w:val="en-NZ"/>
              </w:rPr>
            </w:pPr>
            <w:r w:rsidRPr="004008CA">
              <w:rPr>
                <w:rFonts w:cstheme="minorHAnsi"/>
                <w:lang w:val="en-NZ"/>
              </w:rPr>
              <w:t xml:space="preserve">The </w:t>
            </w:r>
            <w:r w:rsidR="009370C9">
              <w:rPr>
                <w:rFonts w:cstheme="minorHAnsi"/>
                <w:lang w:val="en-NZ"/>
              </w:rPr>
              <w:t>RRI</w:t>
            </w:r>
            <w:r w:rsidR="004008CA" w:rsidRPr="004008CA">
              <w:rPr>
                <w:rFonts w:cstheme="minorHAnsi"/>
                <w:lang w:val="en-NZ"/>
              </w:rPr>
              <w:t xml:space="preserve"> </w:t>
            </w:r>
            <w:r w:rsidRPr="004008CA">
              <w:rPr>
                <w:rFonts w:cstheme="minorHAnsi"/>
                <w:lang w:val="en-NZ"/>
              </w:rPr>
              <w:t>aim</w:t>
            </w:r>
            <w:r w:rsidR="002B5FE5">
              <w:rPr>
                <w:rFonts w:cstheme="minorHAnsi"/>
                <w:lang w:val="en-NZ"/>
              </w:rPr>
              <w:t>s</w:t>
            </w:r>
            <w:r w:rsidRPr="004008CA">
              <w:rPr>
                <w:rFonts w:cstheme="minorHAnsi"/>
                <w:lang w:val="en-NZ"/>
              </w:rPr>
              <w:t xml:space="preserve"> to enhance the conservation and wise use of Wetlands of International Importance and other wetlands, which it will </w:t>
            </w:r>
            <w:r w:rsidR="004008CA">
              <w:rPr>
                <w:rFonts w:cstheme="minorHAnsi"/>
                <w:lang w:val="en-NZ"/>
              </w:rPr>
              <w:t xml:space="preserve">implement </w:t>
            </w:r>
            <w:r w:rsidRPr="004008CA">
              <w:rPr>
                <w:rFonts w:cstheme="minorHAnsi"/>
                <w:lang w:val="en-NZ"/>
              </w:rPr>
              <w:t>through the following objectives</w:t>
            </w:r>
            <w:r w:rsidR="004008CA">
              <w:rPr>
                <w:rFonts w:cstheme="minorHAnsi"/>
                <w:lang w:val="en-NZ"/>
              </w:rPr>
              <w:t>.</w:t>
            </w:r>
          </w:p>
          <w:p w14:paraId="4F7AA5BE" w14:textId="77777777" w:rsidR="00DA0E66" w:rsidRPr="00622F76" w:rsidRDefault="00DA0E66" w:rsidP="00DA0E66">
            <w:pPr>
              <w:rPr>
                <w:rFonts w:cstheme="minorHAnsi"/>
                <w:lang w:val="en-NZ"/>
              </w:rPr>
            </w:pPr>
          </w:p>
          <w:p w14:paraId="2F3554DF" w14:textId="223C9A43" w:rsidR="00DA0E66" w:rsidRDefault="00DA0E66" w:rsidP="00653245">
            <w:pPr>
              <w:numPr>
                <w:ilvl w:val="0"/>
                <w:numId w:val="15"/>
              </w:numPr>
              <w:rPr>
                <w:rFonts w:cstheme="minorHAnsi"/>
                <w:lang w:val="en-NZ"/>
              </w:rPr>
            </w:pPr>
            <w:r w:rsidRPr="0003672A">
              <w:rPr>
                <w:rFonts w:cstheme="minorHAnsi"/>
                <w:b/>
                <w:bCs/>
                <w:lang w:val="en-NZ"/>
              </w:rPr>
              <w:t>Develop innovative policy and technical tools and outputs tailored to Oceania:</w:t>
            </w:r>
            <w:r w:rsidRPr="0003672A">
              <w:rPr>
                <w:rFonts w:cstheme="minorHAnsi"/>
                <w:lang w:val="en-NZ"/>
              </w:rPr>
              <w:t xml:space="preserve"> practical, region-specific guidance, methods and products for wetland conservation and </w:t>
            </w:r>
            <w:r>
              <w:rPr>
                <w:rFonts w:cstheme="minorHAnsi"/>
                <w:lang w:val="en-NZ"/>
              </w:rPr>
              <w:t>management</w:t>
            </w:r>
            <w:r w:rsidRPr="0003672A">
              <w:rPr>
                <w:rFonts w:cstheme="minorHAnsi"/>
                <w:lang w:val="en-NZ"/>
              </w:rPr>
              <w:t xml:space="preserve">, developed and tested at the focal </w:t>
            </w:r>
            <w:r w:rsidR="00AE7CB0">
              <w:rPr>
                <w:rFonts w:cstheme="minorHAnsi"/>
                <w:lang w:val="en-NZ"/>
              </w:rPr>
              <w:t>Ramsar s</w:t>
            </w:r>
            <w:r w:rsidRPr="0003672A">
              <w:rPr>
                <w:rFonts w:cstheme="minorHAnsi"/>
                <w:lang w:val="en-NZ"/>
              </w:rPr>
              <w:t>ites and built for sharing across the region, with pooled training and exchange so that Parties, particularly small administrations, can apply them.</w:t>
            </w:r>
          </w:p>
          <w:p w14:paraId="40EC3379" w14:textId="77777777" w:rsidR="00BA5DBB" w:rsidRDefault="00BA5DBB" w:rsidP="00653245">
            <w:pPr>
              <w:numPr>
                <w:ilvl w:val="0"/>
                <w:numId w:val="15"/>
              </w:numPr>
              <w:rPr>
                <w:rFonts w:cstheme="minorHAnsi"/>
                <w:lang w:val="en-NZ"/>
              </w:rPr>
            </w:pPr>
            <w:r w:rsidRPr="009177E2">
              <w:rPr>
                <w:rFonts w:cstheme="minorHAnsi"/>
                <w:b/>
                <w:bCs/>
                <w:lang w:val="en-NZ"/>
              </w:rPr>
              <w:t>Advance wise use:</w:t>
            </w:r>
            <w:r w:rsidRPr="009177E2">
              <w:rPr>
                <w:rFonts w:cstheme="minorHAnsi"/>
                <w:lang w:val="en-NZ"/>
              </w:rPr>
              <w:t xml:space="preserve"> Build a clearer shared understanding of the Convention's core principle of wise use, defined as the maintenance of wetland ecological character through the implementation of </w:t>
            </w:r>
            <w:r w:rsidRPr="009177E2">
              <w:rPr>
                <w:rFonts w:cstheme="minorHAnsi"/>
                <w:lang w:val="en-NZ"/>
              </w:rPr>
              <w:lastRenderedPageBreak/>
              <w:t xml:space="preserve">ecosystem approaches within the context of </w:t>
            </w:r>
            <w:r w:rsidRPr="004C302A">
              <w:rPr>
                <w:rFonts w:cstheme="minorHAnsi"/>
                <w:lang w:val="en-NZ"/>
              </w:rPr>
              <w:t xml:space="preserve">sustainable development. Demonstrate how this aligns with Indigenous and traditional concepts of </w:t>
            </w:r>
            <w:r w:rsidRPr="00E65514">
              <w:rPr>
                <w:rFonts w:cstheme="minorHAnsi"/>
                <w:lang w:val="en-NZ"/>
              </w:rPr>
              <w:t>integrated, relational and inclusive environmental management and decision-making</w:t>
            </w:r>
            <w:r w:rsidRPr="004C302A">
              <w:rPr>
                <w:rFonts w:cstheme="minorHAnsi"/>
                <w:lang w:val="en-NZ"/>
              </w:rPr>
              <w:t>, including managing</w:t>
            </w:r>
            <w:r w:rsidRPr="009177E2">
              <w:rPr>
                <w:rFonts w:cstheme="minorHAnsi"/>
                <w:lang w:val="en-NZ"/>
              </w:rPr>
              <w:t xml:space="preserve"> wetlands as connected systems that link catchments, freshwater, coasts and oceans, reflecting Oceania's understanding of the land–sea continuum and the interconnections between people, culture and nature.</w:t>
            </w:r>
          </w:p>
          <w:p w14:paraId="7513E392" w14:textId="4020AF27" w:rsidR="00DA0E66" w:rsidRPr="0003672A" w:rsidRDefault="00DA0E66" w:rsidP="00653245">
            <w:pPr>
              <w:numPr>
                <w:ilvl w:val="0"/>
                <w:numId w:val="15"/>
              </w:numPr>
              <w:rPr>
                <w:rFonts w:cstheme="minorHAnsi"/>
                <w:lang w:val="en-NZ"/>
              </w:rPr>
            </w:pPr>
            <w:r w:rsidRPr="0003672A">
              <w:rPr>
                <w:rFonts w:cstheme="minorHAnsi"/>
                <w:b/>
                <w:bCs/>
                <w:lang w:val="en-NZ"/>
              </w:rPr>
              <w:t>Close the Oceania wetland data gap:</w:t>
            </w:r>
            <w:r w:rsidRPr="0003672A">
              <w:rPr>
                <w:rFonts w:cstheme="minorHAnsi"/>
                <w:lang w:val="en-NZ"/>
              </w:rPr>
              <w:t xml:space="preserve"> improve mapping of wetland extent, produce a regional wetland outlook on the status and trends of the region's wetlands</w:t>
            </w:r>
            <w:r w:rsidR="007E15C4">
              <w:rPr>
                <w:rFonts w:cstheme="minorHAnsi"/>
                <w:lang w:val="en-NZ"/>
              </w:rPr>
              <w:t xml:space="preserve"> (subject to funding)</w:t>
            </w:r>
            <w:r w:rsidRPr="0003672A">
              <w:rPr>
                <w:rFonts w:cstheme="minorHAnsi"/>
                <w:lang w:val="en-NZ"/>
              </w:rPr>
              <w:t xml:space="preserve">, and support designation of new Ramsar </w:t>
            </w:r>
            <w:r w:rsidR="00372723">
              <w:rPr>
                <w:rFonts w:cstheme="minorHAnsi"/>
                <w:lang w:val="en-NZ"/>
              </w:rPr>
              <w:t>s</w:t>
            </w:r>
            <w:r w:rsidRPr="0003672A">
              <w:rPr>
                <w:rFonts w:cstheme="minorHAnsi"/>
                <w:lang w:val="en-NZ"/>
              </w:rPr>
              <w:t>ites in under-represented ecosystems where ecological significance outstrips current designation.</w:t>
            </w:r>
          </w:p>
          <w:p w14:paraId="170E54F3" w14:textId="7CFECA73" w:rsidR="00DA0E66" w:rsidRPr="00937C67" w:rsidRDefault="00DA0E66" w:rsidP="00653245">
            <w:pPr>
              <w:numPr>
                <w:ilvl w:val="0"/>
                <w:numId w:val="15"/>
              </w:numPr>
              <w:rPr>
                <w:rFonts w:cstheme="minorHAnsi"/>
                <w:lang w:val="en-NZ"/>
              </w:rPr>
            </w:pPr>
            <w:r w:rsidRPr="00CF5940">
              <w:rPr>
                <w:rFonts w:cstheme="minorHAnsi"/>
                <w:b/>
                <w:bCs/>
                <w:lang w:val="en-NZ"/>
              </w:rPr>
              <w:t xml:space="preserve">Strengthen the role of wetlands in climate adaptation and mitigation: </w:t>
            </w:r>
            <w:r w:rsidRPr="00937C67">
              <w:rPr>
                <w:rFonts w:cstheme="minorHAnsi"/>
                <w:lang w:val="en-NZ"/>
              </w:rPr>
              <w:t>address the region's defining climate-change-related wetland pressures, including saltwater intrusion into freshwater and the loss of coastal wetlands</w:t>
            </w:r>
            <w:r w:rsidR="00C20704">
              <w:rPr>
                <w:rFonts w:cstheme="minorHAnsi"/>
                <w:lang w:val="en-NZ"/>
              </w:rPr>
              <w:t>,</w:t>
            </w:r>
            <w:r w:rsidRPr="00937C67">
              <w:rPr>
                <w:rFonts w:cstheme="minorHAnsi"/>
                <w:lang w:val="en-NZ"/>
              </w:rPr>
              <w:t xml:space="preserve"> advance the blue-carbon value of wetlands for climate mitigation</w:t>
            </w:r>
            <w:r w:rsidR="00C20704">
              <w:rPr>
                <w:rFonts w:cstheme="minorHAnsi"/>
                <w:lang w:val="en-NZ"/>
              </w:rPr>
              <w:t>,</w:t>
            </w:r>
            <w:r w:rsidRPr="00937C67">
              <w:rPr>
                <w:rFonts w:cstheme="minorHAnsi"/>
                <w:lang w:val="en-NZ"/>
              </w:rPr>
              <w:t xml:space="preserve"> and support a Resolution to integrate climate change considerations into the Convention for presentation at COP16.</w:t>
            </w:r>
          </w:p>
          <w:p w14:paraId="1BDD99F7" w14:textId="77777777" w:rsidR="00DA0E66" w:rsidRPr="0003672A" w:rsidRDefault="00DA0E66" w:rsidP="00653245">
            <w:pPr>
              <w:numPr>
                <w:ilvl w:val="0"/>
                <w:numId w:val="15"/>
              </w:numPr>
              <w:rPr>
                <w:rFonts w:cstheme="minorHAnsi"/>
                <w:lang w:val="en-NZ"/>
              </w:rPr>
            </w:pPr>
            <w:r w:rsidRPr="0003672A">
              <w:rPr>
                <w:rFonts w:cstheme="minorHAnsi"/>
                <w:b/>
                <w:bCs/>
                <w:lang w:val="en-NZ"/>
              </w:rPr>
              <w:t>Embed traditional knowledge and participation of Indigenous Peoples and Local Communities:</w:t>
            </w:r>
            <w:r w:rsidRPr="0003672A">
              <w:rPr>
                <w:rFonts w:cstheme="minorHAnsi"/>
                <w:lang w:val="en-NZ"/>
              </w:rPr>
              <w:t xml:space="preserve"> recognise and integrate traditional and local knowledge in the network's work, support the participation of traditional knowledge holders and local communities in wetland conservation and </w:t>
            </w:r>
            <w:r>
              <w:rPr>
                <w:rFonts w:cstheme="minorHAnsi"/>
                <w:lang w:val="en-NZ"/>
              </w:rPr>
              <w:t>management.</w:t>
            </w:r>
          </w:p>
          <w:p w14:paraId="1F68483D" w14:textId="27775E0F" w:rsidR="00DA0E66" w:rsidRPr="0003672A" w:rsidRDefault="00DA0E66" w:rsidP="00653245">
            <w:pPr>
              <w:numPr>
                <w:ilvl w:val="0"/>
                <w:numId w:val="15"/>
              </w:numPr>
              <w:rPr>
                <w:rFonts w:cstheme="minorHAnsi"/>
                <w:lang w:val="en-NZ"/>
              </w:rPr>
            </w:pPr>
            <w:r w:rsidRPr="0003672A">
              <w:rPr>
                <w:rFonts w:cstheme="minorHAnsi"/>
                <w:b/>
                <w:bCs/>
                <w:lang w:val="en-NZ"/>
              </w:rPr>
              <w:t>Mainstream wetlands into national and regional policy:</w:t>
            </w:r>
            <w:r w:rsidRPr="0003672A">
              <w:rPr>
                <w:rFonts w:cstheme="minorHAnsi"/>
                <w:lang w:val="en-NZ"/>
              </w:rPr>
              <w:t xml:space="preserve"> support Contracting Parties to embed wetland objectives in national biodiversity strategies and action plans (NBSAPs), national climate plans, water and land-use planning,</w:t>
            </w:r>
            <w:r w:rsidR="00163F3D">
              <w:rPr>
                <w:rFonts w:cstheme="minorHAnsi"/>
                <w:lang w:val="en-NZ"/>
              </w:rPr>
              <w:t xml:space="preserve"> and youth engagement,</w:t>
            </w:r>
            <w:r w:rsidR="00163F3D" w:rsidRPr="0003672A">
              <w:rPr>
                <w:rFonts w:cstheme="minorHAnsi"/>
                <w:lang w:val="en-NZ"/>
              </w:rPr>
              <w:t xml:space="preserve"> </w:t>
            </w:r>
            <w:r w:rsidRPr="0003672A">
              <w:rPr>
                <w:rFonts w:cstheme="minorHAnsi"/>
                <w:lang w:val="en-NZ"/>
              </w:rPr>
              <w:t>strengthening national implementation of the Convention</w:t>
            </w:r>
            <w:r w:rsidR="00C20704">
              <w:rPr>
                <w:rFonts w:cstheme="minorHAnsi"/>
                <w:lang w:val="en-NZ"/>
              </w:rPr>
              <w:t>,</w:t>
            </w:r>
            <w:r w:rsidRPr="0003672A">
              <w:rPr>
                <w:rFonts w:cstheme="minorHAnsi"/>
                <w:lang w:val="en-NZ"/>
              </w:rPr>
              <w:t xml:space="preserve"> and reflecting these priorities in </w:t>
            </w:r>
            <w:r w:rsidR="007E15C4">
              <w:rPr>
                <w:rFonts w:cstheme="minorHAnsi"/>
                <w:lang w:val="en-NZ"/>
              </w:rPr>
              <w:t>a</w:t>
            </w:r>
            <w:r w:rsidR="00F80EDA">
              <w:rPr>
                <w:rFonts w:cstheme="minorHAnsi"/>
                <w:lang w:val="en-NZ"/>
              </w:rPr>
              <w:t>n updated</w:t>
            </w:r>
            <w:r w:rsidRPr="0003672A">
              <w:rPr>
                <w:rFonts w:cstheme="minorHAnsi"/>
                <w:lang w:val="en-NZ"/>
              </w:rPr>
              <w:t xml:space="preserve"> </w:t>
            </w:r>
            <w:r w:rsidR="009D1FC8">
              <w:rPr>
                <w:rFonts w:cstheme="minorHAnsi"/>
                <w:lang w:val="en-NZ"/>
              </w:rPr>
              <w:t xml:space="preserve">Regional </w:t>
            </w:r>
            <w:r w:rsidRPr="0003672A">
              <w:rPr>
                <w:rFonts w:cstheme="minorHAnsi"/>
                <w:lang w:val="en-NZ"/>
              </w:rPr>
              <w:t>Wetlands Action Plan</w:t>
            </w:r>
            <w:r w:rsidR="009D1FC8">
              <w:rPr>
                <w:rFonts w:cstheme="minorHAnsi"/>
                <w:lang w:val="en-NZ"/>
              </w:rPr>
              <w:t xml:space="preserve"> (RWAP)</w:t>
            </w:r>
            <w:r w:rsidRPr="0003672A">
              <w:rPr>
                <w:rFonts w:cstheme="minorHAnsi"/>
                <w:lang w:val="en-NZ"/>
              </w:rPr>
              <w:t xml:space="preserve"> for the Pacific Islands</w:t>
            </w:r>
            <w:r w:rsidR="00C20704">
              <w:rPr>
                <w:rFonts w:cstheme="minorHAnsi"/>
                <w:lang w:val="en-NZ"/>
              </w:rPr>
              <w:t xml:space="preserve"> </w:t>
            </w:r>
            <w:r w:rsidR="00F80EDA">
              <w:rPr>
                <w:rFonts w:cstheme="minorHAnsi"/>
                <w:lang w:val="en-NZ"/>
              </w:rPr>
              <w:t>(</w:t>
            </w:r>
            <w:r w:rsidR="00C20704">
              <w:rPr>
                <w:rFonts w:cstheme="minorHAnsi"/>
                <w:lang w:val="en-NZ"/>
              </w:rPr>
              <w:t xml:space="preserve">subject to </w:t>
            </w:r>
            <w:r w:rsidR="00BF5DD3">
              <w:rPr>
                <w:rFonts w:cstheme="minorHAnsi"/>
                <w:lang w:val="en-NZ"/>
              </w:rPr>
              <w:t>funding</w:t>
            </w:r>
            <w:r w:rsidR="00F80EDA">
              <w:rPr>
                <w:rFonts w:cstheme="minorHAnsi"/>
                <w:lang w:val="en-NZ"/>
              </w:rPr>
              <w:t>)</w:t>
            </w:r>
            <w:r w:rsidRPr="0003672A">
              <w:rPr>
                <w:rFonts w:cstheme="minorHAnsi"/>
                <w:lang w:val="en-NZ"/>
              </w:rPr>
              <w:t>.</w:t>
            </w:r>
          </w:p>
          <w:p w14:paraId="0EF29749" w14:textId="08844095" w:rsidR="00DA0E66" w:rsidRDefault="00DA0E66" w:rsidP="00653245">
            <w:pPr>
              <w:numPr>
                <w:ilvl w:val="0"/>
                <w:numId w:val="15"/>
              </w:numPr>
              <w:rPr>
                <w:rFonts w:cstheme="minorHAnsi"/>
                <w:lang w:val="en-NZ"/>
              </w:rPr>
            </w:pPr>
            <w:r w:rsidRPr="0003672A">
              <w:rPr>
                <w:rFonts w:cstheme="minorHAnsi"/>
                <w:b/>
                <w:bCs/>
                <w:lang w:val="en-NZ"/>
              </w:rPr>
              <w:t>Mobilise sustainable finance and partnerships:</w:t>
            </w:r>
            <w:r w:rsidRPr="0003672A">
              <w:rPr>
                <w:rFonts w:cstheme="minorHAnsi"/>
                <w:lang w:val="en-NZ"/>
              </w:rPr>
              <w:t xml:space="preserve"> build a regional project pipeline and joint funding proposals, and explore a small-grants mechanism, working with SPREP, donors and International Organization Partners (IOPs), so the network can move beyond start-up funding toward long-term financial sustainability.</w:t>
            </w:r>
          </w:p>
          <w:p w14:paraId="0BA285E4" w14:textId="77777777" w:rsidR="00DA0E66" w:rsidRDefault="00DA0E66" w:rsidP="00DA0E66">
            <w:pPr>
              <w:rPr>
                <w:rFonts w:cstheme="minorHAnsi"/>
                <w:lang w:val="en-AU"/>
              </w:rPr>
            </w:pPr>
          </w:p>
          <w:p w14:paraId="74F74268" w14:textId="7356FB37" w:rsidR="00DA0E66" w:rsidRPr="006F1F4A" w:rsidRDefault="006F1F4A" w:rsidP="006F1F4A">
            <w:pPr>
              <w:ind w:left="0" w:firstLine="0"/>
              <w:rPr>
                <w:rFonts w:asciiTheme="minorHAnsi" w:hAnsiTheme="minorHAnsi" w:cstheme="minorHAnsi"/>
                <w:lang w:val="en-AU"/>
              </w:rPr>
            </w:pPr>
            <w:r w:rsidRPr="006F1F4A">
              <w:rPr>
                <w:rFonts w:asciiTheme="minorHAnsi" w:hAnsiTheme="minorHAnsi" w:cstheme="minorHAnsi"/>
                <w:lang w:val="en-AU"/>
              </w:rPr>
              <w:t>The following r</w:t>
            </w:r>
            <w:r w:rsidR="00DA0E66" w:rsidRPr="006F1F4A">
              <w:rPr>
                <w:rFonts w:asciiTheme="minorHAnsi" w:hAnsiTheme="minorHAnsi" w:cstheme="minorHAnsi"/>
                <w:lang w:val="en-AU"/>
              </w:rPr>
              <w:t>ationale</w:t>
            </w:r>
            <w:r w:rsidRPr="006F1F4A">
              <w:rPr>
                <w:rFonts w:asciiTheme="minorHAnsi" w:hAnsiTheme="minorHAnsi" w:cstheme="minorHAnsi"/>
                <w:lang w:val="en-AU"/>
              </w:rPr>
              <w:t xml:space="preserve"> describes how the </w:t>
            </w:r>
            <w:r w:rsidR="009370C9">
              <w:rPr>
                <w:rFonts w:asciiTheme="minorHAnsi" w:hAnsiTheme="minorHAnsi" w:cstheme="minorHAnsi"/>
                <w:lang w:val="en-AU"/>
              </w:rPr>
              <w:t>RRI</w:t>
            </w:r>
            <w:r w:rsidRPr="006F1F4A">
              <w:rPr>
                <w:rFonts w:asciiTheme="minorHAnsi" w:hAnsiTheme="minorHAnsi" w:cstheme="minorHAnsi"/>
                <w:lang w:val="en-AU"/>
              </w:rPr>
              <w:t xml:space="preserve"> would support Contracting Parties in implementing the Convention and its Resolutions and guidance. </w:t>
            </w:r>
          </w:p>
          <w:p w14:paraId="31DC2569" w14:textId="77777777" w:rsidR="006F1F4A" w:rsidRPr="006F1F4A" w:rsidRDefault="006F1F4A" w:rsidP="00DA0E66">
            <w:pPr>
              <w:rPr>
                <w:rFonts w:asciiTheme="minorHAnsi" w:hAnsiTheme="minorHAnsi" w:cstheme="minorHAnsi"/>
                <w:lang w:val="en-AU"/>
              </w:rPr>
            </w:pPr>
          </w:p>
          <w:p w14:paraId="4CBB9407" w14:textId="77777777" w:rsidR="00DA0E66" w:rsidRPr="006F1F4A" w:rsidRDefault="00DA0E66" w:rsidP="00653245">
            <w:pPr>
              <w:pStyle w:val="ListParagraph"/>
              <w:numPr>
                <w:ilvl w:val="0"/>
                <w:numId w:val="8"/>
              </w:numPr>
              <w:rPr>
                <w:rFonts w:asciiTheme="minorHAnsi" w:eastAsia="Times New Roman" w:hAnsiTheme="minorHAnsi" w:cstheme="minorHAnsi"/>
                <w:lang w:val="en-NZ" w:eastAsia="en-NZ"/>
              </w:rPr>
            </w:pPr>
            <w:r w:rsidRPr="006F1F4A">
              <w:rPr>
                <w:rFonts w:asciiTheme="minorHAnsi" w:eastAsia="Times New Roman" w:hAnsiTheme="minorHAnsi" w:cstheme="minorHAnsi"/>
                <w:lang w:val="en-NZ" w:eastAsia="en-NZ"/>
              </w:rPr>
              <w:t xml:space="preserve">Oceania holds globally significant and diverse wetlands, from coral reef-associated systems and mangroves to peatlands and inland wetlands, yet across much of the region these are poorly </w:t>
            </w:r>
            <w:r w:rsidRPr="006F1F4A">
              <w:rPr>
                <w:rFonts w:asciiTheme="minorHAnsi" w:eastAsia="Times New Roman" w:hAnsiTheme="minorHAnsi" w:cstheme="minorHAnsi"/>
                <w:lang w:val="en-NZ" w:eastAsia="en-NZ"/>
              </w:rPr>
              <w:lastRenderedPageBreak/>
              <w:t>mapped, under-represented in Ramsar designation, with scope to strengthen how national policy and law protect them and give effect to the Convention.</w:t>
            </w:r>
          </w:p>
          <w:p w14:paraId="532AC14F" w14:textId="77777777" w:rsidR="00DA0E66" w:rsidRPr="006F1F4A" w:rsidRDefault="00DA0E66" w:rsidP="00653245">
            <w:pPr>
              <w:pStyle w:val="ListParagraph"/>
              <w:numPr>
                <w:ilvl w:val="0"/>
                <w:numId w:val="8"/>
              </w:numPr>
              <w:rPr>
                <w:rFonts w:asciiTheme="minorHAnsi" w:eastAsia="Times New Roman" w:hAnsiTheme="minorHAnsi" w:cstheme="minorHAnsi"/>
                <w:lang w:val="en-NZ" w:eastAsia="en-NZ"/>
              </w:rPr>
            </w:pPr>
            <w:r w:rsidRPr="006F1F4A">
              <w:rPr>
                <w:rFonts w:asciiTheme="minorHAnsi" w:eastAsia="Times New Roman" w:hAnsiTheme="minorHAnsi" w:cstheme="minorHAnsi"/>
                <w:lang w:val="en-NZ" w:eastAsia="en-NZ"/>
              </w:rPr>
              <w:t xml:space="preserve">Contracting Parties, many of them small island administrations, face limited technical and institutional capacity, geographic dispersion, constrained finance, persistent data gaps, and intensifying climate pressures such as sea-level rise and saltwater intrusion. </w:t>
            </w:r>
          </w:p>
          <w:p w14:paraId="2A46DBB4" w14:textId="77777777" w:rsidR="00DA0E66" w:rsidRPr="006F1F4A" w:rsidRDefault="00DA0E66" w:rsidP="00653245">
            <w:pPr>
              <w:pStyle w:val="ListParagraph"/>
              <w:numPr>
                <w:ilvl w:val="0"/>
                <w:numId w:val="8"/>
              </w:numPr>
              <w:rPr>
                <w:rFonts w:asciiTheme="minorHAnsi" w:eastAsia="Times New Roman" w:hAnsiTheme="minorHAnsi" w:cstheme="minorHAnsi"/>
                <w:lang w:val="en-NZ" w:eastAsia="en-NZ"/>
              </w:rPr>
            </w:pPr>
            <w:r w:rsidRPr="006F1F4A">
              <w:rPr>
                <w:rFonts w:asciiTheme="minorHAnsi" w:eastAsia="Times New Roman" w:hAnsiTheme="minorHAnsi" w:cstheme="minorHAnsi"/>
                <w:lang w:val="en-NZ" w:eastAsia="en-NZ"/>
              </w:rPr>
              <w:t xml:space="preserve">These are shared challenges that no single country can resolve alone. A regional network pools scarce expertise and creates a standing mechanism for cooperation. </w:t>
            </w:r>
          </w:p>
          <w:p w14:paraId="0104980F" w14:textId="22AD06A9" w:rsidR="00163F3D" w:rsidRPr="006F1F4A" w:rsidRDefault="00DA0E66" w:rsidP="00653245">
            <w:pPr>
              <w:pStyle w:val="ListParagraph"/>
              <w:numPr>
                <w:ilvl w:val="0"/>
                <w:numId w:val="8"/>
              </w:numPr>
              <w:rPr>
                <w:rFonts w:asciiTheme="minorHAnsi" w:eastAsia="Times New Roman" w:hAnsiTheme="minorHAnsi" w:cstheme="minorHAnsi"/>
                <w:lang w:val="en-NZ" w:eastAsia="en-NZ"/>
              </w:rPr>
            </w:pPr>
            <w:r w:rsidRPr="006F1F4A">
              <w:rPr>
                <w:rFonts w:asciiTheme="minorHAnsi" w:eastAsia="Times New Roman" w:hAnsiTheme="minorHAnsi" w:cstheme="minorHAnsi"/>
                <w:lang w:val="en-NZ" w:eastAsia="en-NZ"/>
              </w:rPr>
              <w:t xml:space="preserve">Through the objectives above, the RRI translates the Convention's resolutions and guidance into practical, region-specific action, grounds that action in the principle of wise use as understood through Oceania's regional lens, and builds the partnerships and financing needed to sustain it. </w:t>
            </w:r>
          </w:p>
          <w:p w14:paraId="12C78254" w14:textId="7B1DCAD3" w:rsidR="00DA0E66" w:rsidRPr="006F1F4A" w:rsidRDefault="00DA0E66" w:rsidP="00653245">
            <w:pPr>
              <w:pStyle w:val="ListParagraph"/>
              <w:numPr>
                <w:ilvl w:val="0"/>
                <w:numId w:val="8"/>
              </w:numPr>
              <w:rPr>
                <w:rFonts w:asciiTheme="minorHAnsi" w:eastAsia="Times New Roman" w:hAnsiTheme="minorHAnsi" w:cstheme="minorHAnsi"/>
                <w:lang w:val="en-NZ" w:eastAsia="en-NZ"/>
              </w:rPr>
            </w:pPr>
            <w:r w:rsidRPr="006F1F4A">
              <w:rPr>
                <w:rFonts w:asciiTheme="minorHAnsi" w:eastAsia="Times New Roman" w:hAnsiTheme="minorHAnsi" w:cstheme="minorHAnsi"/>
                <w:lang w:val="en-NZ" w:eastAsia="en-NZ"/>
              </w:rPr>
              <w:t>This responds directly to the Convention on Wetlands Strategic Plan 2025 to 2034. It also aligns the RRI with the region's own priorities, principally the 2050 Strategy for the Blue Pacific Continent</w:t>
            </w:r>
            <w:r w:rsidR="00FC543E">
              <w:rPr>
                <w:rFonts w:asciiTheme="minorHAnsi" w:eastAsia="Times New Roman" w:hAnsiTheme="minorHAnsi" w:cstheme="minorHAnsi"/>
                <w:lang w:val="en-NZ" w:eastAsia="en-NZ"/>
              </w:rPr>
              <w:t>,</w:t>
            </w:r>
            <w:r w:rsidRPr="006F1F4A">
              <w:rPr>
                <w:rFonts w:asciiTheme="minorHAnsi" w:eastAsia="Times New Roman" w:hAnsiTheme="minorHAnsi" w:cstheme="minorHAnsi"/>
                <w:lang w:val="en-NZ" w:eastAsia="en-NZ"/>
              </w:rPr>
              <w:t xml:space="preserve"> and the Pacific Islands Framework for Nature Conservation and Protected Areas </w:t>
            </w:r>
            <w:r w:rsidR="00F34E6F">
              <w:rPr>
                <w:rFonts w:asciiTheme="minorHAnsi" w:eastAsia="Times New Roman" w:hAnsiTheme="minorHAnsi" w:cstheme="minorHAnsi"/>
                <w:lang w:val="en-NZ" w:eastAsia="en-NZ"/>
              </w:rPr>
              <w:t>2021-2025 and its successor</w:t>
            </w:r>
            <w:r w:rsidR="00FC543E">
              <w:rPr>
                <w:rFonts w:asciiTheme="minorHAnsi" w:eastAsia="Times New Roman" w:hAnsiTheme="minorHAnsi" w:cstheme="minorHAnsi"/>
                <w:lang w:val="en-NZ" w:eastAsia="en-NZ"/>
              </w:rPr>
              <w:t>.</w:t>
            </w:r>
            <w:r w:rsidRPr="006F1F4A">
              <w:rPr>
                <w:rFonts w:asciiTheme="minorHAnsi" w:eastAsia="Times New Roman" w:hAnsiTheme="minorHAnsi" w:cstheme="minorHAnsi"/>
                <w:lang w:val="en-NZ" w:eastAsia="en-NZ"/>
              </w:rPr>
              <w:t xml:space="preserve"> </w:t>
            </w:r>
            <w:r w:rsidR="00FC543E">
              <w:rPr>
                <w:rFonts w:asciiTheme="minorHAnsi" w:eastAsia="Times New Roman" w:hAnsiTheme="minorHAnsi" w:cstheme="minorHAnsi"/>
                <w:lang w:val="en-NZ" w:eastAsia="en-NZ"/>
              </w:rPr>
              <w:t>It</w:t>
            </w:r>
            <w:r w:rsidRPr="006F1F4A">
              <w:rPr>
                <w:rFonts w:asciiTheme="minorHAnsi" w:eastAsia="Times New Roman" w:hAnsiTheme="minorHAnsi" w:cstheme="minorHAnsi"/>
                <w:lang w:val="en-NZ" w:eastAsia="en-NZ"/>
              </w:rPr>
              <w:t xml:space="preserve"> gives effect to them for wetlands through a proposed refreshed Wetlands Action Plan for the Pacific Islands. In doing so it contributes to the Kunming-Montreal Global Biodiversity Framework</w:t>
            </w:r>
            <w:r w:rsidR="00017781">
              <w:rPr>
                <w:rFonts w:asciiTheme="minorHAnsi" w:eastAsia="Times New Roman" w:hAnsiTheme="minorHAnsi" w:cstheme="minorHAnsi"/>
                <w:lang w:val="en-NZ" w:eastAsia="en-NZ"/>
              </w:rPr>
              <w:t xml:space="preserve"> (KMGBF)</w:t>
            </w:r>
            <w:r w:rsidRPr="006F1F4A">
              <w:rPr>
                <w:rFonts w:asciiTheme="minorHAnsi" w:eastAsia="Times New Roman" w:hAnsiTheme="minorHAnsi" w:cstheme="minorHAnsi"/>
                <w:lang w:val="en-NZ" w:eastAsia="en-NZ"/>
              </w:rPr>
              <w:t>.</w:t>
            </w:r>
          </w:p>
          <w:p w14:paraId="4E9EAA59" w14:textId="23C4442E" w:rsidR="004008CA" w:rsidRPr="004008CA" w:rsidRDefault="004008CA" w:rsidP="004008CA">
            <w:pPr>
              <w:rPr>
                <w:rFonts w:cstheme="minorHAnsi"/>
                <w:lang w:val="en-AU"/>
              </w:rPr>
            </w:pPr>
          </w:p>
        </w:tc>
      </w:tr>
      <w:tr w:rsidR="00DA0E66" w:rsidRPr="00045728" w14:paraId="0963B573" w14:textId="14AF80C5" w:rsidTr="588096A9">
        <w:tc>
          <w:tcPr>
            <w:tcW w:w="4728" w:type="dxa"/>
          </w:tcPr>
          <w:p w14:paraId="2A4A8F2F" w14:textId="266094D2"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lastRenderedPageBreak/>
              <w:t>Describe the main objective to be reached with this RRI, indicating the geographical area, region and/or ecosystems to be covered.</w:t>
            </w:r>
          </w:p>
        </w:tc>
        <w:tc>
          <w:tcPr>
            <w:tcW w:w="10015" w:type="dxa"/>
          </w:tcPr>
          <w:p w14:paraId="21AC4095" w14:textId="5AA433ED" w:rsidR="00DA0E66" w:rsidRDefault="00DA0E66" w:rsidP="00DA0E66">
            <w:pPr>
              <w:ind w:left="0" w:firstLine="0"/>
              <w:rPr>
                <w:rFonts w:cstheme="minorHAnsi"/>
                <w:lang w:val="en-NZ"/>
              </w:rPr>
            </w:pPr>
            <w:r w:rsidRPr="00DA7C04">
              <w:rPr>
                <w:rFonts w:cstheme="minorHAnsi"/>
              </w:rPr>
              <w:t xml:space="preserve">The </w:t>
            </w:r>
            <w:r w:rsidR="00804521">
              <w:rPr>
                <w:rFonts w:cstheme="minorHAnsi"/>
              </w:rPr>
              <w:t>overarching</w:t>
            </w:r>
            <w:r w:rsidR="00CC7248" w:rsidRPr="00DA7C04">
              <w:rPr>
                <w:rFonts w:cstheme="minorHAnsi"/>
              </w:rPr>
              <w:t xml:space="preserve"> </w:t>
            </w:r>
            <w:r w:rsidRPr="00DA7C04">
              <w:rPr>
                <w:rFonts w:cstheme="minorHAnsi"/>
              </w:rPr>
              <w:t xml:space="preserve">objective of the </w:t>
            </w:r>
            <w:r w:rsidR="009370C9">
              <w:rPr>
                <w:rFonts w:cstheme="minorHAnsi"/>
              </w:rPr>
              <w:t>RRI</w:t>
            </w:r>
            <w:r w:rsidRPr="00DA7C04">
              <w:rPr>
                <w:rFonts w:cstheme="minorHAnsi"/>
              </w:rPr>
              <w:t xml:space="preserve"> would be to </w:t>
            </w:r>
            <w:r w:rsidR="00CC7248">
              <w:rPr>
                <w:rFonts w:cstheme="minorHAnsi"/>
              </w:rPr>
              <w:t>enhance</w:t>
            </w:r>
            <w:r w:rsidR="00CC7248" w:rsidRPr="00DA7C04">
              <w:rPr>
                <w:rFonts w:cstheme="minorHAnsi"/>
              </w:rPr>
              <w:t xml:space="preserve"> </w:t>
            </w:r>
            <w:r w:rsidRPr="00DA7C04">
              <w:rPr>
                <w:rFonts w:cstheme="minorHAnsi"/>
              </w:rPr>
              <w:t xml:space="preserve">the conservation and wise use of </w:t>
            </w:r>
            <w:r w:rsidR="00CC7248">
              <w:rPr>
                <w:rFonts w:cstheme="minorHAnsi"/>
              </w:rPr>
              <w:t>W</w:t>
            </w:r>
            <w:r w:rsidRPr="00DA7C04">
              <w:rPr>
                <w:rFonts w:cstheme="minorHAnsi"/>
              </w:rPr>
              <w:t xml:space="preserve">etlands </w:t>
            </w:r>
            <w:r w:rsidR="00CC7248">
              <w:rPr>
                <w:rFonts w:cstheme="minorHAnsi"/>
              </w:rPr>
              <w:t xml:space="preserve">of International Importance and other wetlands </w:t>
            </w:r>
            <w:r w:rsidRPr="00DA7C04">
              <w:rPr>
                <w:rFonts w:cstheme="minorHAnsi"/>
              </w:rPr>
              <w:t xml:space="preserve">across </w:t>
            </w:r>
            <w:r w:rsidR="00CC7248">
              <w:rPr>
                <w:rFonts w:cstheme="minorHAnsi"/>
              </w:rPr>
              <w:t xml:space="preserve">the </w:t>
            </w:r>
            <w:r w:rsidRPr="00DA7C04">
              <w:rPr>
                <w:rFonts w:cstheme="minorHAnsi"/>
              </w:rPr>
              <w:t>Oceania</w:t>
            </w:r>
            <w:r w:rsidR="00CC7248">
              <w:rPr>
                <w:rFonts w:cstheme="minorHAnsi"/>
              </w:rPr>
              <w:t xml:space="preserve"> region</w:t>
            </w:r>
            <w:r w:rsidRPr="00DA7C04">
              <w:rPr>
                <w:rFonts w:cstheme="minorHAnsi"/>
              </w:rPr>
              <w:t xml:space="preserve"> through strengthened regional cooperation, region-specific tools and knowledge, and coordinated support </w:t>
            </w:r>
            <w:r w:rsidRPr="00DA7C04">
              <w:rPr>
                <w:rFonts w:cstheme="minorHAnsi"/>
                <w:lang w:val="en-NZ"/>
              </w:rPr>
              <w:t>for Contracting Parties to implement the Convention and mainstream wetlands into national policy.</w:t>
            </w:r>
          </w:p>
          <w:p w14:paraId="1D1CFE08" w14:textId="77777777" w:rsidR="00CC7248" w:rsidRPr="00DA7C04" w:rsidRDefault="00CC7248" w:rsidP="00DA0E66">
            <w:pPr>
              <w:ind w:left="0" w:firstLine="0"/>
              <w:rPr>
                <w:rFonts w:cstheme="minorHAnsi"/>
              </w:rPr>
            </w:pPr>
          </w:p>
          <w:p w14:paraId="68365B75" w14:textId="53D6589F" w:rsidR="00DA0E66" w:rsidRPr="00DA7C04" w:rsidRDefault="00DA0E66" w:rsidP="00DA0E66">
            <w:pPr>
              <w:ind w:left="0" w:firstLine="0"/>
              <w:rPr>
                <w:rFonts w:cstheme="minorHAnsi"/>
                <w:lang w:val="en-AU"/>
              </w:rPr>
            </w:pPr>
            <w:r w:rsidRPr="00DA7C04">
              <w:rPr>
                <w:rFonts w:cstheme="minorHAnsi"/>
                <w:lang w:val="en-AU"/>
              </w:rPr>
              <w:t xml:space="preserve">The </w:t>
            </w:r>
            <w:r w:rsidR="009370C9">
              <w:rPr>
                <w:rFonts w:cstheme="minorHAnsi"/>
                <w:lang w:val="en-AU"/>
              </w:rPr>
              <w:t>RRI</w:t>
            </w:r>
            <w:r w:rsidRPr="00DA7C04">
              <w:rPr>
                <w:rFonts w:cstheme="minorHAnsi"/>
                <w:lang w:val="en-AU"/>
              </w:rPr>
              <w:t xml:space="preserve"> would cover the Oceania region and prioritise vulnerable ecosystems, reflecting both regional ecological importance and areas of vulnerability to climate change. </w:t>
            </w:r>
            <w:r w:rsidR="00B91766">
              <w:rPr>
                <w:rFonts w:cstheme="minorHAnsi"/>
                <w:lang w:val="en-AU"/>
              </w:rPr>
              <w:t>These include:</w:t>
            </w:r>
          </w:p>
          <w:p w14:paraId="085F94B6" w14:textId="77777777" w:rsidR="00DA0E66" w:rsidRPr="00DA7C04" w:rsidRDefault="00DA0E66" w:rsidP="00653245">
            <w:pPr>
              <w:numPr>
                <w:ilvl w:val="0"/>
                <w:numId w:val="9"/>
              </w:numPr>
              <w:rPr>
                <w:rFonts w:cstheme="minorHAnsi"/>
                <w:lang w:val="en-AU"/>
              </w:rPr>
            </w:pPr>
            <w:r w:rsidRPr="00DA7C04">
              <w:rPr>
                <w:rFonts w:cstheme="minorHAnsi"/>
                <w:lang w:val="en-AU"/>
              </w:rPr>
              <w:t xml:space="preserve">Pacific Island Countries and Territories, as well as Small Island Developing States (SIDS) </w:t>
            </w:r>
          </w:p>
          <w:p w14:paraId="55D8D199" w14:textId="77777777" w:rsidR="00DA0E66" w:rsidRPr="00DA7C04" w:rsidRDefault="00DA0E66" w:rsidP="00653245">
            <w:pPr>
              <w:numPr>
                <w:ilvl w:val="0"/>
                <w:numId w:val="9"/>
              </w:numPr>
              <w:rPr>
                <w:rFonts w:cstheme="minorHAnsi"/>
                <w:lang w:val="en-AU"/>
              </w:rPr>
            </w:pPr>
            <w:r w:rsidRPr="00DA7C04">
              <w:rPr>
                <w:rFonts w:cstheme="minorHAnsi"/>
                <w:lang w:val="en-AU"/>
              </w:rPr>
              <w:t>Australia and New Zealand (as key technical and financial partners)</w:t>
            </w:r>
          </w:p>
          <w:p w14:paraId="79EDBF5B" w14:textId="77777777" w:rsidR="00DA0E66" w:rsidRPr="00DA7C04" w:rsidRDefault="00DA0E66" w:rsidP="00653245">
            <w:pPr>
              <w:numPr>
                <w:ilvl w:val="0"/>
                <w:numId w:val="9"/>
              </w:numPr>
              <w:rPr>
                <w:rFonts w:cstheme="minorHAnsi"/>
                <w:lang w:val="en-AU"/>
              </w:rPr>
            </w:pPr>
            <w:r w:rsidRPr="00DA7C04">
              <w:rPr>
                <w:rFonts w:cstheme="minorHAnsi"/>
                <w:lang w:val="en-AU"/>
              </w:rPr>
              <w:t>Coastal wetlands (mangroves, seagrasses, tidal flats)</w:t>
            </w:r>
          </w:p>
          <w:p w14:paraId="30D31207" w14:textId="77777777" w:rsidR="00DA0E66" w:rsidRPr="00DA7C04" w:rsidRDefault="00DA0E66" w:rsidP="00653245">
            <w:pPr>
              <w:numPr>
                <w:ilvl w:val="0"/>
                <w:numId w:val="9"/>
              </w:numPr>
              <w:rPr>
                <w:rFonts w:cstheme="minorHAnsi"/>
                <w:lang w:val="en-AU"/>
              </w:rPr>
            </w:pPr>
            <w:r w:rsidRPr="00DA7C04">
              <w:rPr>
                <w:rFonts w:cstheme="minorHAnsi"/>
                <w:lang w:val="en-AU"/>
              </w:rPr>
              <w:t>Coral reef-associated wetland systems</w:t>
            </w:r>
          </w:p>
          <w:p w14:paraId="2C6755B6" w14:textId="77777777" w:rsidR="00DA0E66" w:rsidRPr="00DA7C04" w:rsidRDefault="00DA0E66" w:rsidP="00653245">
            <w:pPr>
              <w:numPr>
                <w:ilvl w:val="0"/>
                <w:numId w:val="9"/>
              </w:numPr>
              <w:rPr>
                <w:rFonts w:cstheme="minorHAnsi"/>
                <w:lang w:val="en-AU"/>
              </w:rPr>
            </w:pPr>
            <w:r w:rsidRPr="00DA7C04">
              <w:rPr>
                <w:rFonts w:cstheme="minorHAnsi"/>
                <w:lang w:val="en-AU"/>
              </w:rPr>
              <w:t>Small island freshwater wetlands</w:t>
            </w:r>
          </w:p>
          <w:p w14:paraId="134FDF51" w14:textId="77777777" w:rsidR="00DA0E66" w:rsidRPr="00DA7C04" w:rsidRDefault="00DA0E66" w:rsidP="00653245">
            <w:pPr>
              <w:numPr>
                <w:ilvl w:val="0"/>
                <w:numId w:val="9"/>
              </w:numPr>
              <w:rPr>
                <w:rFonts w:cstheme="minorHAnsi"/>
                <w:lang w:val="en-AU"/>
              </w:rPr>
            </w:pPr>
            <w:r w:rsidRPr="00DA7C04">
              <w:rPr>
                <w:rFonts w:cstheme="minorHAnsi"/>
                <w:lang w:val="en-AU"/>
              </w:rPr>
              <w:t>Peatlands and inland wetlands</w:t>
            </w:r>
          </w:p>
          <w:p w14:paraId="7A36E2BD" w14:textId="77777777" w:rsidR="00DA0E66" w:rsidRPr="00DA7C04" w:rsidRDefault="00DA0E66" w:rsidP="00653245">
            <w:pPr>
              <w:numPr>
                <w:ilvl w:val="0"/>
                <w:numId w:val="9"/>
              </w:numPr>
              <w:rPr>
                <w:rFonts w:cstheme="minorHAnsi"/>
                <w:lang w:val="en-AU"/>
              </w:rPr>
            </w:pPr>
            <w:r w:rsidRPr="00DA7C04">
              <w:rPr>
                <w:rFonts w:cstheme="minorHAnsi"/>
                <w:lang w:val="en-AU"/>
              </w:rPr>
              <w:t>Urban and peri-urban wetlands (where relevant)</w:t>
            </w:r>
          </w:p>
          <w:p w14:paraId="437B32D9" w14:textId="754523F4" w:rsidR="00B91766" w:rsidRPr="00845148" w:rsidRDefault="00B91766" w:rsidP="00653245">
            <w:pPr>
              <w:numPr>
                <w:ilvl w:val="0"/>
                <w:numId w:val="9"/>
              </w:numPr>
              <w:rPr>
                <w:rFonts w:cstheme="minorHAnsi"/>
                <w:lang w:val="en-AU"/>
              </w:rPr>
            </w:pPr>
            <w:r w:rsidRPr="00845148">
              <w:rPr>
                <w:rFonts w:cstheme="minorHAnsi"/>
                <w:lang w:val="en-AU"/>
              </w:rPr>
              <w:t xml:space="preserve">Other </w:t>
            </w:r>
            <w:r w:rsidR="00BF33B3" w:rsidRPr="00845148">
              <w:rPr>
                <w:rFonts w:cstheme="minorHAnsi"/>
                <w:lang w:val="en-AU"/>
              </w:rPr>
              <w:t xml:space="preserve">relevant </w:t>
            </w:r>
            <w:r w:rsidRPr="00845148">
              <w:rPr>
                <w:rFonts w:cstheme="minorHAnsi"/>
                <w:lang w:val="en-AU"/>
              </w:rPr>
              <w:t>wetland types</w:t>
            </w:r>
            <w:r w:rsidR="00BF33B3" w:rsidRPr="00845148">
              <w:rPr>
                <w:rFonts w:cstheme="minorHAnsi"/>
                <w:lang w:val="en-AU"/>
              </w:rPr>
              <w:t xml:space="preserve"> or </w:t>
            </w:r>
            <w:r w:rsidRPr="00845148">
              <w:rPr>
                <w:rFonts w:cstheme="minorHAnsi"/>
                <w:lang w:val="en-AU"/>
              </w:rPr>
              <w:t xml:space="preserve">features </w:t>
            </w:r>
            <w:r w:rsidR="00BF33B3" w:rsidRPr="00845148">
              <w:rPr>
                <w:rFonts w:cstheme="minorHAnsi"/>
                <w:lang w:val="en-AU"/>
              </w:rPr>
              <w:t xml:space="preserve">identified as a conservation </w:t>
            </w:r>
            <w:r w:rsidR="00C259A6" w:rsidRPr="00845148">
              <w:rPr>
                <w:rFonts w:cstheme="minorHAnsi"/>
                <w:lang w:val="en-AU"/>
              </w:rPr>
              <w:t>priority</w:t>
            </w:r>
            <w:r w:rsidR="00BF33B3" w:rsidRPr="00845148">
              <w:rPr>
                <w:rFonts w:cstheme="minorHAnsi"/>
                <w:lang w:val="en-AU"/>
              </w:rPr>
              <w:t xml:space="preserve">. </w:t>
            </w:r>
          </w:p>
          <w:p w14:paraId="2BEBD285" w14:textId="711AC502" w:rsidR="00DA0E66" w:rsidRPr="00DA7C04" w:rsidRDefault="00DA0E66" w:rsidP="00B91766">
            <w:pPr>
              <w:rPr>
                <w:rFonts w:cstheme="minorHAnsi"/>
              </w:rPr>
            </w:pPr>
          </w:p>
        </w:tc>
      </w:tr>
      <w:tr w:rsidR="00DA0E66" w:rsidRPr="00045728" w14:paraId="6EB08FE5" w14:textId="43C3F5C1" w:rsidTr="588096A9">
        <w:tc>
          <w:tcPr>
            <w:tcW w:w="4728" w:type="dxa"/>
          </w:tcPr>
          <w:p w14:paraId="5134B92B" w14:textId="060DED0B"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lastRenderedPageBreak/>
              <w:t>Please clearly identify the Goals and Targets of the Convention’s Strategic Plan that will be supported through the RRI.</w:t>
            </w:r>
          </w:p>
        </w:tc>
        <w:tc>
          <w:tcPr>
            <w:tcW w:w="10015" w:type="dxa"/>
          </w:tcPr>
          <w:p w14:paraId="5F4B6AD4" w14:textId="7B343F16" w:rsidR="00DA0E66" w:rsidRDefault="00DA0E66" w:rsidP="00DA0E66">
            <w:pPr>
              <w:ind w:left="0" w:firstLine="0"/>
              <w:rPr>
                <w:rFonts w:cstheme="minorHAnsi"/>
              </w:rPr>
            </w:pPr>
            <w:r w:rsidRPr="001C3E5F">
              <w:rPr>
                <w:rFonts w:cstheme="minorHAnsi"/>
              </w:rPr>
              <w:t xml:space="preserve">The </w:t>
            </w:r>
            <w:r w:rsidR="009370C9">
              <w:rPr>
                <w:rFonts w:cstheme="minorHAnsi"/>
              </w:rPr>
              <w:t>RRI</w:t>
            </w:r>
            <w:r w:rsidRPr="001C3E5F">
              <w:rPr>
                <w:rFonts w:cstheme="minorHAnsi"/>
              </w:rPr>
              <w:t xml:space="preserve"> w</w:t>
            </w:r>
            <w:r w:rsidR="00B91766">
              <w:rPr>
                <w:rFonts w:cstheme="minorHAnsi"/>
              </w:rPr>
              <w:t>ould</w:t>
            </w:r>
            <w:r w:rsidRPr="001C3E5F">
              <w:rPr>
                <w:rFonts w:cstheme="minorHAnsi"/>
              </w:rPr>
              <w:t xml:space="preserve"> directly support implementation of the Fifth Strategic Plan of the Convention on Wetlands (2025</w:t>
            </w:r>
            <w:r w:rsidR="00B91766">
              <w:rPr>
                <w:rFonts w:cstheme="minorHAnsi"/>
              </w:rPr>
              <w:t>-</w:t>
            </w:r>
            <w:r w:rsidRPr="001C3E5F">
              <w:rPr>
                <w:rFonts w:cstheme="minorHAnsi"/>
              </w:rPr>
              <w:t>2034) adopted at COP15, which emphasises strengthening wetland protection, restoration, wise use and international cooperation,</w:t>
            </w:r>
            <w:r w:rsidR="00DD1045">
              <w:rPr>
                <w:rFonts w:cstheme="minorHAnsi"/>
              </w:rPr>
              <w:t xml:space="preserve"> and is</w:t>
            </w:r>
            <w:r w:rsidRPr="001C3E5F">
              <w:rPr>
                <w:rFonts w:cstheme="minorHAnsi"/>
              </w:rPr>
              <w:t xml:space="preserve"> aligned with global frameworks such as the </w:t>
            </w:r>
            <w:r w:rsidR="00017781">
              <w:rPr>
                <w:rFonts w:cstheme="minorHAnsi"/>
              </w:rPr>
              <w:t>KMGBF</w:t>
            </w:r>
            <w:r w:rsidRPr="001C3E5F">
              <w:rPr>
                <w:rFonts w:cstheme="minorHAnsi"/>
              </w:rPr>
              <w:t xml:space="preserve"> and climate adaptation agendas</w:t>
            </w:r>
            <w:r>
              <w:rPr>
                <w:rFonts w:cstheme="minorHAnsi"/>
              </w:rPr>
              <w:t>.</w:t>
            </w:r>
          </w:p>
          <w:p w14:paraId="6B4E2AD1" w14:textId="77777777" w:rsidR="00DA0E66" w:rsidRDefault="00DA0E66" w:rsidP="00DA0E66">
            <w:pPr>
              <w:ind w:left="0" w:firstLine="0"/>
              <w:rPr>
                <w:rFonts w:cstheme="minorHAnsi"/>
              </w:rPr>
            </w:pPr>
          </w:p>
          <w:p w14:paraId="30CD9208" w14:textId="28D7F634" w:rsidR="00DA0E66" w:rsidRDefault="00DA0E66" w:rsidP="00DA0E66">
            <w:pPr>
              <w:ind w:left="0" w:firstLine="0"/>
              <w:rPr>
                <w:rFonts w:cstheme="minorHAnsi"/>
              </w:rPr>
            </w:pPr>
            <w:r w:rsidRPr="001C3E5F">
              <w:rPr>
                <w:rFonts w:cstheme="minorHAnsi"/>
              </w:rPr>
              <w:t xml:space="preserve">While the detailed indicator framework for the Fifth Strategic Plan is still being developed, the </w:t>
            </w:r>
            <w:r w:rsidR="009370C9">
              <w:rPr>
                <w:rFonts w:cstheme="minorHAnsi"/>
              </w:rPr>
              <w:t>RRI</w:t>
            </w:r>
            <w:r w:rsidRPr="001C3E5F">
              <w:rPr>
                <w:rFonts w:cstheme="minorHAnsi"/>
              </w:rPr>
              <w:t xml:space="preserve"> w</w:t>
            </w:r>
            <w:r>
              <w:rPr>
                <w:rFonts w:cstheme="minorHAnsi"/>
              </w:rPr>
              <w:t>ould</w:t>
            </w:r>
            <w:r w:rsidRPr="001C3E5F">
              <w:rPr>
                <w:rFonts w:cstheme="minorHAnsi"/>
              </w:rPr>
              <w:t xml:space="preserve"> contribute to its core directions and priority outcomes as follows:</w:t>
            </w:r>
          </w:p>
          <w:p w14:paraId="59680B5B" w14:textId="77777777" w:rsidR="00DA0E66" w:rsidRDefault="00DA0E66" w:rsidP="00DA0E66">
            <w:pPr>
              <w:ind w:left="0" w:firstLine="0"/>
              <w:rPr>
                <w:rFonts w:cstheme="minorHAnsi"/>
              </w:rPr>
            </w:pPr>
          </w:p>
          <w:p w14:paraId="095ABCD0" w14:textId="43878BAF" w:rsidR="00B12854" w:rsidRPr="00B12854" w:rsidRDefault="00B12854" w:rsidP="00B12854">
            <w:pPr>
              <w:rPr>
                <w:rFonts w:cstheme="minorHAnsi"/>
                <w:lang w:val="en-AU"/>
              </w:rPr>
            </w:pPr>
            <w:r w:rsidRPr="00B12854">
              <w:rPr>
                <w:rFonts w:cstheme="minorHAnsi"/>
                <w:b/>
                <w:bCs/>
              </w:rPr>
              <w:t>Goal 1</w:t>
            </w:r>
            <w:r w:rsidR="00FF79F8">
              <w:rPr>
                <w:rFonts w:cstheme="minorHAnsi"/>
                <w:b/>
                <w:bCs/>
              </w:rPr>
              <w:t xml:space="preserve"> “</w:t>
            </w:r>
            <w:r w:rsidRPr="00B12854">
              <w:rPr>
                <w:rFonts w:cstheme="minorHAnsi"/>
                <w:b/>
                <w:bCs/>
              </w:rPr>
              <w:t>Address and reverse wetland loss and degradation</w:t>
            </w:r>
            <w:r w:rsidR="00FF79F8">
              <w:rPr>
                <w:rFonts w:cstheme="minorHAnsi"/>
                <w:b/>
                <w:bCs/>
              </w:rPr>
              <w:t>”</w:t>
            </w:r>
          </w:p>
          <w:p w14:paraId="766A3728" w14:textId="4D699606" w:rsidR="00A9435C" w:rsidRDefault="00A9435C" w:rsidP="00A9435C">
            <w:pPr>
              <w:rPr>
                <w:rFonts w:cstheme="minorHAnsi"/>
                <w:lang w:val="en-AU"/>
              </w:rPr>
            </w:pPr>
            <w:r>
              <w:rPr>
                <w:rFonts w:cstheme="minorHAnsi"/>
                <w:lang w:val="en-AU"/>
              </w:rPr>
              <w:t xml:space="preserve">Targets: </w:t>
            </w:r>
            <w:r w:rsidR="00CD2156">
              <w:rPr>
                <w:rFonts w:cstheme="minorHAnsi"/>
                <w:lang w:val="en-AU"/>
              </w:rPr>
              <w:t>1.1, 1.2, 1.3, 1.4</w:t>
            </w:r>
          </w:p>
          <w:p w14:paraId="32A1D184" w14:textId="77777777" w:rsidR="009033B2" w:rsidRPr="009033B2" w:rsidRDefault="009033B2" w:rsidP="00653245">
            <w:pPr>
              <w:numPr>
                <w:ilvl w:val="0"/>
                <w:numId w:val="13"/>
              </w:numPr>
              <w:rPr>
                <w:rFonts w:cstheme="minorHAnsi"/>
                <w:lang w:val="en-AU"/>
              </w:rPr>
            </w:pPr>
            <w:r w:rsidRPr="009033B2">
              <w:rPr>
                <w:rFonts w:cstheme="minorHAnsi"/>
                <w:lang w:val="en-AU"/>
              </w:rPr>
              <w:t>Promoting regional wetland restoration initiatives, including nature-based solutions for climate resilience</w:t>
            </w:r>
          </w:p>
          <w:p w14:paraId="04EF94B7" w14:textId="77777777" w:rsidR="009033B2" w:rsidRPr="009033B2" w:rsidRDefault="009033B2" w:rsidP="00653245">
            <w:pPr>
              <w:numPr>
                <w:ilvl w:val="0"/>
                <w:numId w:val="13"/>
              </w:numPr>
              <w:rPr>
                <w:rFonts w:cstheme="minorHAnsi"/>
                <w:lang w:val="en-AU"/>
              </w:rPr>
            </w:pPr>
            <w:r w:rsidRPr="009033B2">
              <w:rPr>
                <w:rFonts w:cstheme="minorHAnsi"/>
                <w:lang w:val="en-AU"/>
              </w:rPr>
              <w:t>Supporting identification and prioritisation of degraded wetlands for restoration</w:t>
            </w:r>
          </w:p>
          <w:p w14:paraId="03F5778C" w14:textId="40FDE5FC" w:rsidR="009033B2" w:rsidRPr="00034EAD" w:rsidRDefault="009033B2" w:rsidP="00653245">
            <w:pPr>
              <w:numPr>
                <w:ilvl w:val="0"/>
                <w:numId w:val="13"/>
              </w:numPr>
              <w:rPr>
                <w:rFonts w:cstheme="minorHAnsi"/>
                <w:lang w:val="en-AU"/>
              </w:rPr>
            </w:pPr>
            <w:r w:rsidRPr="009033B2">
              <w:rPr>
                <w:rFonts w:cstheme="minorHAnsi"/>
                <w:lang w:val="en-AU"/>
              </w:rPr>
              <w:t>Facilitating regional knowledge-sharing on drivers of wetland loss, including climate impacts and land-use pressures</w:t>
            </w:r>
            <w:r>
              <w:rPr>
                <w:rFonts w:cstheme="minorHAnsi"/>
                <w:lang w:val="en-AU"/>
              </w:rPr>
              <w:t xml:space="preserve">. </w:t>
            </w:r>
          </w:p>
          <w:p w14:paraId="6A61596B" w14:textId="77777777" w:rsidR="00DA0E66" w:rsidRDefault="00DA0E66" w:rsidP="00DA0E66">
            <w:pPr>
              <w:rPr>
                <w:rFonts w:cstheme="minorHAnsi"/>
                <w:lang w:val="en-AU"/>
              </w:rPr>
            </w:pPr>
          </w:p>
          <w:p w14:paraId="14C3FAB5" w14:textId="7321182A" w:rsidR="00B0506E" w:rsidRDefault="00B0506E" w:rsidP="00B0506E">
            <w:pPr>
              <w:rPr>
                <w:rFonts w:cstheme="minorHAnsi"/>
                <w:b/>
                <w:bCs/>
                <w:lang w:val="en-AU"/>
              </w:rPr>
            </w:pPr>
            <w:r w:rsidRPr="00B0506E">
              <w:rPr>
                <w:rFonts w:cstheme="minorHAnsi"/>
                <w:b/>
                <w:bCs/>
                <w:lang w:val="en-AU"/>
              </w:rPr>
              <w:t xml:space="preserve">Goal 2 </w:t>
            </w:r>
            <w:r>
              <w:rPr>
                <w:rFonts w:cstheme="minorHAnsi"/>
                <w:b/>
                <w:bCs/>
                <w:lang w:val="en-AU"/>
              </w:rPr>
              <w:t>“</w:t>
            </w:r>
            <w:r w:rsidR="00261FCC">
              <w:rPr>
                <w:rFonts w:cstheme="minorHAnsi"/>
                <w:b/>
                <w:bCs/>
                <w:lang w:val="en-AU"/>
              </w:rPr>
              <w:t>Achieve the wise use of wetlands</w:t>
            </w:r>
            <w:r>
              <w:rPr>
                <w:rFonts w:cstheme="minorHAnsi"/>
                <w:b/>
                <w:bCs/>
                <w:lang w:val="en-AU"/>
              </w:rPr>
              <w:t>”</w:t>
            </w:r>
          </w:p>
          <w:p w14:paraId="2DAE161D" w14:textId="7CF9B709" w:rsidR="00A9435C" w:rsidRPr="00A9435C" w:rsidRDefault="00A9435C" w:rsidP="00B0506E">
            <w:pPr>
              <w:rPr>
                <w:rFonts w:cstheme="minorHAnsi"/>
                <w:lang w:val="en-AU"/>
              </w:rPr>
            </w:pPr>
            <w:r>
              <w:rPr>
                <w:rFonts w:cstheme="minorHAnsi"/>
                <w:lang w:val="en-AU"/>
              </w:rPr>
              <w:t xml:space="preserve">Targets: </w:t>
            </w:r>
            <w:r w:rsidR="00CD2156">
              <w:rPr>
                <w:rFonts w:cstheme="minorHAnsi"/>
                <w:lang w:val="en-AU"/>
              </w:rPr>
              <w:t>2.1, 2.2, 2.3</w:t>
            </w:r>
          </w:p>
          <w:p w14:paraId="0DF0C947" w14:textId="0049FFB2" w:rsidR="00DA0E66" w:rsidRPr="00B0506E" w:rsidRDefault="00B34591" w:rsidP="00653245">
            <w:pPr>
              <w:pStyle w:val="ListParagraph"/>
              <w:numPr>
                <w:ilvl w:val="0"/>
                <w:numId w:val="13"/>
              </w:numPr>
              <w:rPr>
                <w:rFonts w:cstheme="minorHAnsi"/>
                <w:lang w:val="en-AU"/>
              </w:rPr>
            </w:pPr>
            <w:r>
              <w:rPr>
                <w:rFonts w:cstheme="minorHAnsi"/>
                <w:lang w:val="en-AU"/>
              </w:rPr>
              <w:t>Supporting i</w:t>
            </w:r>
            <w:r w:rsidR="00DA0E66" w:rsidRPr="00B0506E">
              <w:rPr>
                <w:rFonts w:cstheme="minorHAnsi"/>
                <w:lang w:val="en-AU"/>
              </w:rPr>
              <w:t>ntegrating</w:t>
            </w:r>
            <w:r>
              <w:rPr>
                <w:rFonts w:cstheme="minorHAnsi"/>
                <w:lang w:val="en-AU"/>
              </w:rPr>
              <w:t xml:space="preserve"> of</w:t>
            </w:r>
            <w:r w:rsidR="00DA0E66" w:rsidRPr="00B0506E">
              <w:rPr>
                <w:rFonts w:cstheme="minorHAnsi"/>
                <w:lang w:val="en-AU"/>
              </w:rPr>
              <w:t xml:space="preserve"> wetlands into: </w:t>
            </w:r>
          </w:p>
          <w:p w14:paraId="69666FAC" w14:textId="3D5496A5" w:rsidR="00DA0E66" w:rsidRPr="0074065C" w:rsidRDefault="00DD1045" w:rsidP="00653245">
            <w:pPr>
              <w:numPr>
                <w:ilvl w:val="1"/>
                <w:numId w:val="13"/>
              </w:numPr>
              <w:rPr>
                <w:rFonts w:cstheme="minorHAnsi"/>
                <w:lang w:val="en-AU"/>
              </w:rPr>
            </w:pPr>
            <w:r>
              <w:rPr>
                <w:rFonts w:cstheme="minorHAnsi"/>
                <w:lang w:val="en-AU"/>
              </w:rPr>
              <w:t>NBSAPs</w:t>
            </w:r>
          </w:p>
          <w:p w14:paraId="19D7133F" w14:textId="77777777" w:rsidR="00DA0E66" w:rsidRPr="0074065C" w:rsidRDefault="00DA0E66" w:rsidP="00653245">
            <w:pPr>
              <w:numPr>
                <w:ilvl w:val="1"/>
                <w:numId w:val="13"/>
              </w:numPr>
              <w:rPr>
                <w:rFonts w:cstheme="minorHAnsi"/>
                <w:lang w:val="en-AU"/>
              </w:rPr>
            </w:pPr>
            <w:r w:rsidRPr="0074065C">
              <w:rPr>
                <w:rFonts w:cstheme="minorHAnsi"/>
                <w:lang w:val="en-AU"/>
              </w:rPr>
              <w:t>Climate mitigation and adaptation strategies</w:t>
            </w:r>
          </w:p>
          <w:p w14:paraId="6B0A11BB" w14:textId="77777777" w:rsidR="00DA0E66" w:rsidRPr="0074065C" w:rsidRDefault="00DA0E66" w:rsidP="00653245">
            <w:pPr>
              <w:numPr>
                <w:ilvl w:val="1"/>
                <w:numId w:val="13"/>
              </w:numPr>
              <w:rPr>
                <w:rFonts w:cstheme="minorHAnsi"/>
                <w:lang w:val="en-AU"/>
              </w:rPr>
            </w:pPr>
            <w:r w:rsidRPr="0074065C">
              <w:rPr>
                <w:rFonts w:cstheme="minorHAnsi"/>
                <w:lang w:val="en-AU"/>
              </w:rPr>
              <w:t>Water resource and land-use planning</w:t>
            </w:r>
          </w:p>
          <w:p w14:paraId="7C571576" w14:textId="2FE90132" w:rsidR="00DA0E66" w:rsidRDefault="00F458F4" w:rsidP="00653245">
            <w:pPr>
              <w:numPr>
                <w:ilvl w:val="0"/>
                <w:numId w:val="13"/>
              </w:numPr>
              <w:rPr>
                <w:rFonts w:cstheme="minorHAnsi"/>
                <w:lang w:val="en-AU"/>
              </w:rPr>
            </w:pPr>
            <w:r w:rsidRPr="00F458F4">
              <w:rPr>
                <w:rFonts w:cstheme="minorHAnsi"/>
                <w:lang w:val="en-AU"/>
              </w:rPr>
              <w:t>Promoting ecosystem-based approaches across sectors, including climate and disaster risk reduction</w:t>
            </w:r>
          </w:p>
          <w:p w14:paraId="593298E8" w14:textId="2623465B" w:rsidR="00E438AB" w:rsidRPr="00E438AB" w:rsidRDefault="00E438AB" w:rsidP="00653245">
            <w:pPr>
              <w:numPr>
                <w:ilvl w:val="0"/>
                <w:numId w:val="13"/>
              </w:numPr>
              <w:rPr>
                <w:rFonts w:cstheme="minorHAnsi"/>
                <w:lang w:val="en-AU"/>
              </w:rPr>
            </w:pPr>
            <w:r w:rsidRPr="00E438AB">
              <w:rPr>
                <w:rFonts w:cstheme="minorHAnsi"/>
                <w:lang w:val="en-AU"/>
              </w:rPr>
              <w:t xml:space="preserve">Provide policy guidance and technical support to Contracting </w:t>
            </w:r>
            <w:proofErr w:type="gramStart"/>
            <w:r w:rsidRPr="00E438AB">
              <w:rPr>
                <w:rFonts w:cstheme="minorHAnsi"/>
                <w:lang w:val="en-AU"/>
              </w:rPr>
              <w:t>Parties, and</w:t>
            </w:r>
            <w:proofErr w:type="gramEnd"/>
            <w:r w:rsidRPr="00E438AB">
              <w:rPr>
                <w:rFonts w:cstheme="minorHAnsi"/>
                <w:lang w:val="en-AU"/>
              </w:rPr>
              <w:t xml:space="preserve"> share regional best practice case studies on wise use. </w:t>
            </w:r>
          </w:p>
          <w:p w14:paraId="33DF4AAD" w14:textId="77777777" w:rsidR="00DA0E66" w:rsidRPr="0074065C" w:rsidRDefault="00DA0E66" w:rsidP="00DA0E66">
            <w:pPr>
              <w:rPr>
                <w:rFonts w:cstheme="minorHAnsi"/>
                <w:lang w:val="en-AU"/>
              </w:rPr>
            </w:pPr>
          </w:p>
          <w:p w14:paraId="18409D9A" w14:textId="50F6FEFD" w:rsidR="00DA0E66" w:rsidRDefault="006B68D9" w:rsidP="00DA0E66">
            <w:pPr>
              <w:ind w:left="0" w:firstLine="0"/>
              <w:rPr>
                <w:rFonts w:cstheme="minorHAnsi"/>
                <w:b/>
                <w:bCs/>
                <w:lang w:val="en-AU"/>
              </w:rPr>
            </w:pPr>
            <w:r w:rsidRPr="006B68D9">
              <w:rPr>
                <w:rFonts w:cstheme="minorHAnsi"/>
                <w:b/>
                <w:bCs/>
                <w:lang w:val="en-AU"/>
              </w:rPr>
              <w:t xml:space="preserve">Goal 3 </w:t>
            </w:r>
            <w:r>
              <w:rPr>
                <w:rFonts w:cstheme="minorHAnsi"/>
                <w:b/>
                <w:bCs/>
                <w:lang w:val="en-AU"/>
              </w:rPr>
              <w:t>“</w:t>
            </w:r>
            <w:r w:rsidR="00520600" w:rsidRPr="00520600">
              <w:rPr>
                <w:rFonts w:cstheme="minorHAnsi"/>
                <w:b/>
                <w:bCs/>
                <w:lang w:val="en-AU"/>
              </w:rPr>
              <w:t>Conserve and manage Wetlands of International Importance effectively</w:t>
            </w:r>
            <w:r w:rsidR="00E438AB">
              <w:rPr>
                <w:rFonts w:cstheme="minorHAnsi"/>
                <w:b/>
                <w:bCs/>
                <w:lang w:val="en-AU"/>
              </w:rPr>
              <w:t>”</w:t>
            </w:r>
          </w:p>
          <w:p w14:paraId="38E2683D" w14:textId="7D8C1416" w:rsidR="006B68D9" w:rsidRDefault="006B68D9" w:rsidP="00DA0E66">
            <w:pPr>
              <w:ind w:left="0" w:firstLine="0"/>
              <w:rPr>
                <w:rFonts w:cstheme="minorHAnsi"/>
                <w:lang w:val="en-AU"/>
              </w:rPr>
            </w:pPr>
            <w:r>
              <w:rPr>
                <w:rFonts w:cstheme="minorHAnsi"/>
                <w:lang w:val="en-AU"/>
              </w:rPr>
              <w:t xml:space="preserve">Targets: </w:t>
            </w:r>
            <w:r w:rsidR="00CD2156">
              <w:rPr>
                <w:rFonts w:cstheme="minorHAnsi"/>
                <w:lang w:val="en-AU"/>
              </w:rPr>
              <w:t>3.1, 3.2, 3.3, 3.4</w:t>
            </w:r>
          </w:p>
          <w:p w14:paraId="04B72DCD" w14:textId="77777777" w:rsidR="00F21A22" w:rsidRPr="00F21A22" w:rsidRDefault="00F21A22" w:rsidP="00653245">
            <w:pPr>
              <w:pStyle w:val="ListParagraph"/>
              <w:numPr>
                <w:ilvl w:val="0"/>
                <w:numId w:val="19"/>
              </w:numPr>
              <w:rPr>
                <w:rFonts w:cstheme="minorHAnsi"/>
                <w:lang w:val="en-AU"/>
              </w:rPr>
            </w:pPr>
            <w:r w:rsidRPr="00F21A22">
              <w:rPr>
                <w:rFonts w:cstheme="minorHAnsi"/>
                <w:lang w:val="en-AU"/>
              </w:rPr>
              <w:t>Supporting designation of new Ramsar Sites, particularly underrepresented wetland types across Oceania</w:t>
            </w:r>
          </w:p>
          <w:p w14:paraId="0264C09B" w14:textId="39ACCD7A" w:rsidR="00F21A22" w:rsidRPr="00F21A22" w:rsidRDefault="00F21A22" w:rsidP="00653245">
            <w:pPr>
              <w:pStyle w:val="ListParagraph"/>
              <w:numPr>
                <w:ilvl w:val="0"/>
                <w:numId w:val="19"/>
              </w:numPr>
              <w:rPr>
                <w:rFonts w:cstheme="minorHAnsi"/>
                <w:lang w:val="en-AU"/>
              </w:rPr>
            </w:pPr>
            <w:r w:rsidRPr="00F21A22">
              <w:rPr>
                <w:rFonts w:cstheme="minorHAnsi"/>
                <w:lang w:val="en-AU"/>
              </w:rPr>
              <w:t>Strengthening management effectiveness of existing Ramsar Sites, including planning and governance</w:t>
            </w:r>
            <w:r w:rsidR="0025466E">
              <w:rPr>
                <w:rFonts w:cstheme="minorHAnsi"/>
                <w:lang w:val="en-AU"/>
              </w:rPr>
              <w:t xml:space="preserve"> and capacity-building exchanges</w:t>
            </w:r>
          </w:p>
          <w:p w14:paraId="55115ADA" w14:textId="7AD08228" w:rsidR="004637EB" w:rsidRDefault="00F21A22" w:rsidP="00653245">
            <w:pPr>
              <w:pStyle w:val="ListParagraph"/>
              <w:numPr>
                <w:ilvl w:val="0"/>
                <w:numId w:val="19"/>
              </w:numPr>
              <w:rPr>
                <w:rFonts w:cstheme="minorHAnsi"/>
                <w:lang w:val="en-AU"/>
              </w:rPr>
            </w:pPr>
            <w:r w:rsidRPr="00F21A22">
              <w:rPr>
                <w:rFonts w:cstheme="minorHAnsi"/>
                <w:lang w:val="en-AU"/>
              </w:rPr>
              <w:t>Enhancing site-based monitoring and reporting</w:t>
            </w:r>
          </w:p>
          <w:p w14:paraId="0A006AC8" w14:textId="77777777" w:rsidR="00DA0E66" w:rsidRDefault="00DA0E66" w:rsidP="00DA0E66">
            <w:pPr>
              <w:ind w:left="0" w:firstLine="0"/>
              <w:rPr>
                <w:rFonts w:cstheme="minorHAnsi"/>
              </w:rPr>
            </w:pPr>
          </w:p>
          <w:p w14:paraId="2D457785" w14:textId="09D4116B" w:rsidR="00544FE4" w:rsidRDefault="00544FE4" w:rsidP="00B23FF4">
            <w:pPr>
              <w:keepNext/>
              <w:keepLines/>
              <w:widowControl w:val="0"/>
              <w:ind w:left="0" w:firstLine="0"/>
              <w:rPr>
                <w:rFonts w:cstheme="minorHAnsi"/>
                <w:b/>
                <w:bCs/>
                <w:lang w:val="en-AU"/>
              </w:rPr>
            </w:pPr>
            <w:r w:rsidRPr="00544FE4">
              <w:rPr>
                <w:rFonts w:cstheme="minorHAnsi"/>
                <w:b/>
                <w:bCs/>
                <w:lang w:val="en-AU"/>
              </w:rPr>
              <w:t xml:space="preserve">Goal 4 </w:t>
            </w:r>
            <w:r>
              <w:rPr>
                <w:rFonts w:cstheme="minorHAnsi"/>
                <w:b/>
                <w:bCs/>
                <w:lang w:val="en-AU"/>
              </w:rPr>
              <w:t>“</w:t>
            </w:r>
            <w:r w:rsidR="00B23FF4" w:rsidRPr="00B23FF4">
              <w:rPr>
                <w:rFonts w:cstheme="minorHAnsi"/>
                <w:b/>
                <w:bCs/>
              </w:rPr>
              <w:t>Enhance implementation of the Convention</w:t>
            </w:r>
            <w:r>
              <w:rPr>
                <w:rFonts w:cstheme="minorHAnsi"/>
                <w:b/>
                <w:bCs/>
                <w:lang w:val="en-AU"/>
              </w:rPr>
              <w:t>”</w:t>
            </w:r>
          </w:p>
          <w:p w14:paraId="4D0D2A16" w14:textId="3D228B1C" w:rsidR="00DA0E66" w:rsidRPr="00544FE4" w:rsidRDefault="00544FE4" w:rsidP="00B23FF4">
            <w:pPr>
              <w:keepNext/>
              <w:keepLines/>
              <w:widowControl w:val="0"/>
              <w:ind w:left="0" w:firstLine="0"/>
              <w:rPr>
                <w:rFonts w:cstheme="minorHAnsi"/>
                <w:lang w:val="en-AU"/>
              </w:rPr>
            </w:pPr>
            <w:r>
              <w:rPr>
                <w:rFonts w:cstheme="minorHAnsi"/>
                <w:lang w:val="en-AU"/>
              </w:rPr>
              <w:t>Targets</w:t>
            </w:r>
            <w:r w:rsidR="00983FA7">
              <w:rPr>
                <w:rFonts w:cstheme="minorHAnsi"/>
                <w:lang w:val="en-AU"/>
              </w:rPr>
              <w:t xml:space="preserve">: </w:t>
            </w:r>
            <w:r w:rsidR="00CD2156">
              <w:rPr>
                <w:rFonts w:cstheme="minorHAnsi"/>
                <w:lang w:val="en-AU"/>
              </w:rPr>
              <w:t>4.1, 4.2, 4.3, 4.4, 4.5, 4.6, 4.7</w:t>
            </w:r>
          </w:p>
          <w:p w14:paraId="1E797AF6" w14:textId="2949DCC2" w:rsidR="005364C1" w:rsidRPr="005364C1" w:rsidRDefault="005364C1" w:rsidP="00653245">
            <w:pPr>
              <w:numPr>
                <w:ilvl w:val="0"/>
                <w:numId w:val="13"/>
              </w:numPr>
              <w:rPr>
                <w:rFonts w:cstheme="minorHAnsi"/>
                <w:lang w:val="en-AU"/>
              </w:rPr>
            </w:pPr>
            <w:r w:rsidRPr="005364C1">
              <w:rPr>
                <w:rFonts w:cstheme="minorHAnsi"/>
                <w:lang w:val="en-AU"/>
              </w:rPr>
              <w:t>Build regional capacity and technical capability in wetland management, monitoring and reporting</w:t>
            </w:r>
            <w:r w:rsidR="00743B49">
              <w:rPr>
                <w:rFonts w:cstheme="minorHAnsi"/>
                <w:lang w:val="en-AU"/>
              </w:rPr>
              <w:t xml:space="preserve"> through knowledge-sharing across Oceania </w:t>
            </w:r>
          </w:p>
          <w:p w14:paraId="356EF4FA" w14:textId="77777777" w:rsidR="005364C1" w:rsidRPr="005364C1" w:rsidRDefault="005364C1" w:rsidP="00653245">
            <w:pPr>
              <w:numPr>
                <w:ilvl w:val="0"/>
                <w:numId w:val="13"/>
              </w:numPr>
              <w:rPr>
                <w:rFonts w:cstheme="minorHAnsi"/>
                <w:lang w:val="en-AU"/>
              </w:rPr>
            </w:pPr>
            <w:r w:rsidRPr="005364C1">
              <w:rPr>
                <w:rFonts w:cstheme="minorHAnsi"/>
                <w:lang w:val="en-AU"/>
              </w:rPr>
              <w:t>Strengthen inclusive governance, including Indigenous and community-led approaches</w:t>
            </w:r>
          </w:p>
          <w:p w14:paraId="7CB8EAD7" w14:textId="77777777" w:rsidR="005364C1" w:rsidRPr="005364C1" w:rsidRDefault="005364C1" w:rsidP="00653245">
            <w:pPr>
              <w:numPr>
                <w:ilvl w:val="0"/>
                <w:numId w:val="13"/>
              </w:numPr>
              <w:rPr>
                <w:rFonts w:cstheme="minorHAnsi"/>
                <w:lang w:val="en-AU"/>
              </w:rPr>
            </w:pPr>
            <w:r w:rsidRPr="005364C1">
              <w:rPr>
                <w:rFonts w:cstheme="minorHAnsi"/>
                <w:lang w:val="en-AU"/>
              </w:rPr>
              <w:t>Facilitate regional coordination and partnerships, particularly through SPREP and allied networks</w:t>
            </w:r>
          </w:p>
          <w:p w14:paraId="38BC3AF7" w14:textId="77777777" w:rsidR="005364C1" w:rsidRPr="005364C1" w:rsidRDefault="005364C1" w:rsidP="00653245">
            <w:pPr>
              <w:numPr>
                <w:ilvl w:val="0"/>
                <w:numId w:val="13"/>
              </w:numPr>
              <w:rPr>
                <w:rFonts w:cstheme="minorHAnsi"/>
                <w:lang w:val="en-AU"/>
              </w:rPr>
            </w:pPr>
            <w:r w:rsidRPr="005364C1">
              <w:rPr>
                <w:rFonts w:cstheme="minorHAnsi"/>
                <w:lang w:val="en-AU"/>
              </w:rPr>
              <w:t>Support transboundary collaboration for shared wetland systems</w:t>
            </w:r>
          </w:p>
          <w:p w14:paraId="282EE036" w14:textId="77777777" w:rsidR="005364C1" w:rsidRPr="005364C1" w:rsidRDefault="005364C1" w:rsidP="00653245">
            <w:pPr>
              <w:numPr>
                <w:ilvl w:val="0"/>
                <w:numId w:val="13"/>
              </w:numPr>
              <w:rPr>
                <w:rFonts w:cstheme="minorHAnsi"/>
                <w:lang w:val="en-AU"/>
              </w:rPr>
            </w:pPr>
            <w:r w:rsidRPr="005364C1">
              <w:rPr>
                <w:rFonts w:cstheme="minorHAnsi"/>
                <w:lang w:val="en-AU"/>
              </w:rPr>
              <w:t>Mobilise finance and partnerships, including access to climate and biodiversity funding</w:t>
            </w:r>
          </w:p>
          <w:p w14:paraId="33B09433" w14:textId="183241FF" w:rsidR="00041AAA" w:rsidRPr="005364C1" w:rsidRDefault="005364C1" w:rsidP="00653245">
            <w:pPr>
              <w:numPr>
                <w:ilvl w:val="0"/>
                <w:numId w:val="13"/>
              </w:numPr>
              <w:rPr>
                <w:rFonts w:cstheme="minorHAnsi"/>
              </w:rPr>
            </w:pPr>
            <w:r w:rsidRPr="005364C1">
              <w:rPr>
                <w:rFonts w:cstheme="minorHAnsi"/>
                <w:lang w:val="en-AU"/>
              </w:rPr>
              <w:t>Advance innovative financing approaches for wetland conservation</w:t>
            </w:r>
            <w:r>
              <w:rPr>
                <w:rFonts w:cstheme="minorHAnsi"/>
                <w:lang w:val="en-AU"/>
              </w:rPr>
              <w:t>.</w:t>
            </w:r>
          </w:p>
          <w:p w14:paraId="4FB7D723" w14:textId="295C4039" w:rsidR="005364C1" w:rsidRPr="00045728" w:rsidRDefault="005364C1" w:rsidP="005364C1">
            <w:pPr>
              <w:rPr>
                <w:rFonts w:cstheme="minorHAnsi"/>
              </w:rPr>
            </w:pPr>
          </w:p>
        </w:tc>
      </w:tr>
      <w:tr w:rsidR="00DA0E66" w:rsidRPr="00045728" w14:paraId="6FF3BCFF" w14:textId="2BB26A2A" w:rsidTr="588096A9">
        <w:tc>
          <w:tcPr>
            <w:tcW w:w="4728" w:type="dxa"/>
          </w:tcPr>
          <w:p w14:paraId="068D25E7" w14:textId="11128B44" w:rsidR="00DA0E66" w:rsidRPr="00DA7C04" w:rsidRDefault="00DA0E66" w:rsidP="00653245">
            <w:pPr>
              <w:pStyle w:val="ListParagraph"/>
              <w:numPr>
                <w:ilvl w:val="0"/>
                <w:numId w:val="4"/>
              </w:numPr>
              <w:ind w:left="458" w:hanging="426"/>
              <w:rPr>
                <w:rFonts w:cstheme="minorHAnsi"/>
                <w:b/>
                <w:bCs/>
              </w:rPr>
            </w:pPr>
            <w:r w:rsidRPr="00DA7C04">
              <w:rPr>
                <w:rFonts w:cstheme="minorHAnsi"/>
                <w:b/>
                <w:bCs/>
              </w:rPr>
              <w:lastRenderedPageBreak/>
              <w:t>Please include names of relevant International Organization Partners and other NGOs that would like to participate in the initiative.</w:t>
            </w:r>
          </w:p>
        </w:tc>
        <w:tc>
          <w:tcPr>
            <w:tcW w:w="10015" w:type="dxa"/>
          </w:tcPr>
          <w:p w14:paraId="17765A30" w14:textId="0E8479DB" w:rsidR="00DA0E66" w:rsidRPr="00325D6D" w:rsidRDefault="00DA0E66" w:rsidP="00DA0E66">
            <w:pPr>
              <w:ind w:left="0" w:firstLine="0"/>
              <w:rPr>
                <w:rFonts w:cstheme="minorHAnsi"/>
              </w:rPr>
            </w:pPr>
            <w:r w:rsidRPr="00325D6D">
              <w:rPr>
                <w:rFonts w:cstheme="minorHAnsi"/>
              </w:rPr>
              <w:t xml:space="preserve">The </w:t>
            </w:r>
            <w:r w:rsidR="009370C9">
              <w:rPr>
                <w:rFonts w:cstheme="minorHAnsi"/>
              </w:rPr>
              <w:t>RRI</w:t>
            </w:r>
            <w:r w:rsidRPr="00325D6D">
              <w:rPr>
                <w:rFonts w:cstheme="minorHAnsi"/>
              </w:rPr>
              <w:t xml:space="preserve"> </w:t>
            </w:r>
            <w:r>
              <w:rPr>
                <w:rFonts w:cstheme="minorHAnsi"/>
              </w:rPr>
              <w:t>may</w:t>
            </w:r>
            <w:r w:rsidRPr="00325D6D">
              <w:rPr>
                <w:rFonts w:cstheme="minorHAnsi"/>
              </w:rPr>
              <w:t xml:space="preserve"> engage with </w:t>
            </w:r>
            <w:r w:rsidR="001F1E5F">
              <w:rPr>
                <w:rFonts w:cstheme="minorHAnsi"/>
              </w:rPr>
              <w:t xml:space="preserve">the following </w:t>
            </w:r>
            <w:r w:rsidRPr="00325D6D">
              <w:rPr>
                <w:rFonts w:cstheme="minorHAnsi"/>
              </w:rPr>
              <w:t xml:space="preserve">Ramsar </w:t>
            </w:r>
            <w:r w:rsidR="00917DEB">
              <w:rPr>
                <w:rFonts w:cstheme="minorHAnsi"/>
              </w:rPr>
              <w:t>IOPs</w:t>
            </w:r>
            <w:r w:rsidR="001F1E5F">
              <w:rPr>
                <w:rFonts w:cstheme="minorHAnsi"/>
              </w:rPr>
              <w:t xml:space="preserve"> </w:t>
            </w:r>
            <w:r w:rsidR="001C5735">
              <w:rPr>
                <w:rFonts w:cstheme="minorHAnsi"/>
                <w:b/>
                <w:bCs/>
              </w:rPr>
              <w:t>(</w:t>
            </w:r>
            <w:r w:rsidR="001F1E5F" w:rsidRPr="001F1E5F">
              <w:rPr>
                <w:rFonts w:cstheme="minorHAnsi"/>
                <w:b/>
                <w:bCs/>
              </w:rPr>
              <w:t>to be officially confirmed)</w:t>
            </w:r>
            <w:r w:rsidRPr="001F1E5F">
              <w:rPr>
                <w:rFonts w:cstheme="minorHAnsi"/>
              </w:rPr>
              <w:t>:</w:t>
            </w:r>
          </w:p>
          <w:p w14:paraId="326EA513" w14:textId="77777777" w:rsidR="00DA0E66" w:rsidRPr="00325D6D" w:rsidRDefault="00DA0E66" w:rsidP="00653245">
            <w:pPr>
              <w:pStyle w:val="ListParagraph"/>
              <w:numPr>
                <w:ilvl w:val="0"/>
                <w:numId w:val="10"/>
              </w:numPr>
              <w:rPr>
                <w:rFonts w:cstheme="minorHAnsi"/>
              </w:rPr>
            </w:pPr>
            <w:r w:rsidRPr="00325D6D">
              <w:rPr>
                <w:rFonts w:cstheme="minorHAnsi"/>
              </w:rPr>
              <w:t>Wetlands International</w:t>
            </w:r>
          </w:p>
          <w:p w14:paraId="59BFA83C" w14:textId="77777777" w:rsidR="00DA0E66" w:rsidRPr="00325D6D" w:rsidRDefault="00DA0E66" w:rsidP="00653245">
            <w:pPr>
              <w:pStyle w:val="ListParagraph"/>
              <w:numPr>
                <w:ilvl w:val="0"/>
                <w:numId w:val="10"/>
              </w:numPr>
              <w:rPr>
                <w:rFonts w:cstheme="minorHAnsi"/>
              </w:rPr>
            </w:pPr>
            <w:r w:rsidRPr="00325D6D">
              <w:rPr>
                <w:rFonts w:cstheme="minorHAnsi"/>
              </w:rPr>
              <w:t>WWF (</w:t>
            </w:r>
            <w:proofErr w:type="gramStart"/>
            <w:r w:rsidRPr="00325D6D">
              <w:rPr>
                <w:rFonts w:cstheme="minorHAnsi"/>
              </w:rPr>
              <w:t>World Wide</w:t>
            </w:r>
            <w:proofErr w:type="gramEnd"/>
            <w:r w:rsidRPr="00325D6D">
              <w:rPr>
                <w:rFonts w:cstheme="minorHAnsi"/>
              </w:rPr>
              <w:t xml:space="preserve"> Fund for Nature)</w:t>
            </w:r>
          </w:p>
          <w:p w14:paraId="28A5F9F0" w14:textId="77777777" w:rsidR="00DA0E66" w:rsidRPr="00325D6D" w:rsidRDefault="00DA0E66" w:rsidP="00653245">
            <w:pPr>
              <w:pStyle w:val="ListParagraph"/>
              <w:numPr>
                <w:ilvl w:val="0"/>
                <w:numId w:val="10"/>
              </w:numPr>
              <w:rPr>
                <w:rFonts w:cstheme="minorHAnsi"/>
              </w:rPr>
            </w:pPr>
            <w:r w:rsidRPr="00325D6D">
              <w:rPr>
                <w:rFonts w:cstheme="minorHAnsi"/>
              </w:rPr>
              <w:t>IUCN (International Union for Conservation of Nature)</w:t>
            </w:r>
          </w:p>
          <w:p w14:paraId="0272347F" w14:textId="77777777" w:rsidR="00DA0E66" w:rsidRPr="00325D6D" w:rsidRDefault="00DA0E66" w:rsidP="00653245">
            <w:pPr>
              <w:pStyle w:val="ListParagraph"/>
              <w:numPr>
                <w:ilvl w:val="0"/>
                <w:numId w:val="10"/>
              </w:numPr>
              <w:rPr>
                <w:rFonts w:cstheme="minorHAnsi"/>
              </w:rPr>
            </w:pPr>
            <w:proofErr w:type="spellStart"/>
            <w:r w:rsidRPr="00325D6D">
              <w:rPr>
                <w:rFonts w:cstheme="minorHAnsi"/>
              </w:rPr>
              <w:t>BirdLife</w:t>
            </w:r>
            <w:proofErr w:type="spellEnd"/>
            <w:r w:rsidRPr="00325D6D">
              <w:rPr>
                <w:rFonts w:cstheme="minorHAnsi"/>
              </w:rPr>
              <w:t xml:space="preserve"> International</w:t>
            </w:r>
          </w:p>
          <w:p w14:paraId="7254AA79" w14:textId="0F757158" w:rsidR="00DA0E66" w:rsidRPr="000A6622" w:rsidRDefault="00DA0E66" w:rsidP="00653245">
            <w:pPr>
              <w:pStyle w:val="ListParagraph"/>
              <w:numPr>
                <w:ilvl w:val="0"/>
                <w:numId w:val="10"/>
              </w:numPr>
              <w:rPr>
                <w:rFonts w:cstheme="minorHAnsi"/>
              </w:rPr>
            </w:pPr>
            <w:r w:rsidRPr="00325D6D">
              <w:rPr>
                <w:rFonts w:cstheme="minorHAnsi"/>
              </w:rPr>
              <w:t>International Water Management Institute (IWMI)</w:t>
            </w:r>
            <w:r w:rsidR="00370751">
              <w:rPr>
                <w:rFonts w:cstheme="minorHAnsi"/>
              </w:rPr>
              <w:t>.</w:t>
            </w:r>
          </w:p>
          <w:p w14:paraId="351CE8F5" w14:textId="77777777" w:rsidR="00DA0E66" w:rsidRPr="00325D6D" w:rsidRDefault="00DA0E66" w:rsidP="00DA0E66">
            <w:pPr>
              <w:ind w:left="0" w:firstLine="0"/>
              <w:rPr>
                <w:rFonts w:cstheme="minorHAnsi"/>
              </w:rPr>
            </w:pPr>
          </w:p>
          <w:p w14:paraId="3121D94B" w14:textId="4E9B2E73" w:rsidR="00DA0E66" w:rsidRPr="00325D6D" w:rsidRDefault="00DA0E66" w:rsidP="00DA0E66">
            <w:pPr>
              <w:ind w:left="0" w:firstLine="0"/>
              <w:rPr>
                <w:rFonts w:cstheme="minorHAnsi"/>
              </w:rPr>
            </w:pPr>
            <w:r w:rsidRPr="00325D6D">
              <w:rPr>
                <w:rFonts w:cstheme="minorHAnsi"/>
              </w:rPr>
              <w:t>Other relevant NGOs and regional organisations</w:t>
            </w:r>
            <w:r>
              <w:rPr>
                <w:rFonts w:cstheme="minorHAnsi"/>
              </w:rPr>
              <w:t xml:space="preserve"> include</w:t>
            </w:r>
            <w:r w:rsidR="00446086">
              <w:rPr>
                <w:rFonts w:cstheme="minorHAnsi"/>
              </w:rPr>
              <w:t xml:space="preserve"> </w:t>
            </w:r>
            <w:r w:rsidR="00446086" w:rsidRPr="001F1E5F">
              <w:rPr>
                <w:rFonts w:cstheme="minorHAnsi"/>
                <w:b/>
                <w:bCs/>
              </w:rPr>
              <w:t>(to be officially confirmed)</w:t>
            </w:r>
            <w:r>
              <w:rPr>
                <w:rFonts w:cstheme="minorHAnsi"/>
              </w:rPr>
              <w:t>:</w:t>
            </w:r>
          </w:p>
          <w:p w14:paraId="7A99E75D" w14:textId="77777777" w:rsidR="00DA0E66" w:rsidRPr="00325D6D" w:rsidRDefault="00DA0E66" w:rsidP="00653245">
            <w:pPr>
              <w:pStyle w:val="ListParagraph"/>
              <w:numPr>
                <w:ilvl w:val="0"/>
                <w:numId w:val="11"/>
              </w:numPr>
              <w:rPr>
                <w:rFonts w:cstheme="minorHAnsi"/>
              </w:rPr>
            </w:pPr>
            <w:r w:rsidRPr="00325D6D">
              <w:rPr>
                <w:rFonts w:cstheme="minorHAnsi"/>
              </w:rPr>
              <w:t>Pacific Islands Roundtable for Nature Conservation</w:t>
            </w:r>
          </w:p>
          <w:p w14:paraId="7D4DC1CF" w14:textId="77777777" w:rsidR="00DA0E66" w:rsidRPr="00325D6D" w:rsidRDefault="00DA0E66" w:rsidP="00653245">
            <w:pPr>
              <w:pStyle w:val="ListParagraph"/>
              <w:numPr>
                <w:ilvl w:val="0"/>
                <w:numId w:val="11"/>
              </w:numPr>
              <w:rPr>
                <w:rFonts w:cstheme="minorHAnsi"/>
              </w:rPr>
            </w:pPr>
            <w:r w:rsidRPr="00325D6D">
              <w:rPr>
                <w:rFonts w:cstheme="minorHAnsi"/>
              </w:rPr>
              <w:t>The Nature Conservancy (TNC)</w:t>
            </w:r>
          </w:p>
          <w:p w14:paraId="2B11191D" w14:textId="77777777" w:rsidR="00DA0E66" w:rsidRPr="00325D6D" w:rsidRDefault="00DA0E66" w:rsidP="00653245">
            <w:pPr>
              <w:pStyle w:val="ListParagraph"/>
              <w:numPr>
                <w:ilvl w:val="0"/>
                <w:numId w:val="11"/>
              </w:numPr>
              <w:rPr>
                <w:rFonts w:cstheme="minorHAnsi"/>
              </w:rPr>
            </w:pPr>
            <w:r w:rsidRPr="00325D6D">
              <w:rPr>
                <w:rFonts w:cstheme="minorHAnsi"/>
              </w:rPr>
              <w:t>Conservation International (CI)</w:t>
            </w:r>
          </w:p>
          <w:p w14:paraId="49FD2B33" w14:textId="77777777" w:rsidR="00DA0E66" w:rsidRDefault="00DA0E66" w:rsidP="00653245">
            <w:pPr>
              <w:pStyle w:val="ListParagraph"/>
              <w:numPr>
                <w:ilvl w:val="0"/>
                <w:numId w:val="11"/>
              </w:numPr>
              <w:rPr>
                <w:rFonts w:cstheme="minorHAnsi"/>
              </w:rPr>
            </w:pPr>
            <w:r w:rsidRPr="00325D6D">
              <w:rPr>
                <w:rFonts w:cstheme="minorHAnsi"/>
              </w:rPr>
              <w:t>Mangrove Action Project</w:t>
            </w:r>
          </w:p>
          <w:p w14:paraId="106F302D" w14:textId="77777777" w:rsidR="00DA0E66" w:rsidRPr="000C6934" w:rsidRDefault="00DA0E66" w:rsidP="00653245">
            <w:pPr>
              <w:pStyle w:val="ListParagraph"/>
              <w:numPr>
                <w:ilvl w:val="0"/>
                <w:numId w:val="11"/>
              </w:numPr>
              <w:rPr>
                <w:rFonts w:cstheme="minorHAnsi"/>
              </w:rPr>
            </w:pPr>
            <w:r w:rsidRPr="000C6934">
              <w:rPr>
                <w:rFonts w:cstheme="minorHAnsi"/>
              </w:rPr>
              <w:t>Local – Samoa Conservation Society (wetland site programs, former president is CEPA Focal Point),</w:t>
            </w:r>
          </w:p>
          <w:p w14:paraId="1497F05D" w14:textId="27FB93E3" w:rsidR="00DA0E66" w:rsidRPr="000C6934" w:rsidRDefault="00DA0E66" w:rsidP="00653245">
            <w:pPr>
              <w:pStyle w:val="ListParagraph"/>
              <w:numPr>
                <w:ilvl w:val="0"/>
                <w:numId w:val="11"/>
              </w:numPr>
              <w:rPr>
                <w:rFonts w:cstheme="minorHAnsi"/>
              </w:rPr>
            </w:pPr>
            <w:r w:rsidRPr="000C6934">
              <w:rPr>
                <w:rFonts w:cstheme="minorHAnsi"/>
              </w:rPr>
              <w:t>Youth-based organisations (Y</w:t>
            </w:r>
            <w:r w:rsidR="00370751">
              <w:rPr>
                <w:rFonts w:cstheme="minorHAnsi"/>
              </w:rPr>
              <w:t xml:space="preserve">outh </w:t>
            </w:r>
            <w:r w:rsidRPr="000C6934">
              <w:rPr>
                <w:rFonts w:cstheme="minorHAnsi"/>
              </w:rPr>
              <w:t>E</w:t>
            </w:r>
            <w:r w:rsidR="00370751">
              <w:rPr>
                <w:rFonts w:cstheme="minorHAnsi"/>
              </w:rPr>
              <w:t xml:space="preserve">ngaged in </w:t>
            </w:r>
            <w:r w:rsidRPr="000C6934">
              <w:rPr>
                <w:rFonts w:cstheme="minorHAnsi"/>
              </w:rPr>
              <w:t>W</w:t>
            </w:r>
            <w:r w:rsidR="00370751">
              <w:rPr>
                <w:rFonts w:cstheme="minorHAnsi"/>
              </w:rPr>
              <w:t>etlands (YEW)</w:t>
            </w:r>
            <w:r w:rsidRPr="000C6934">
              <w:rPr>
                <w:rFonts w:cstheme="minorHAnsi"/>
              </w:rPr>
              <w:t>, Nature-Fiji, Wetlands Pasifika)</w:t>
            </w:r>
            <w:r w:rsidR="00370751">
              <w:rPr>
                <w:rFonts w:cstheme="minorHAnsi"/>
              </w:rPr>
              <w:t>.</w:t>
            </w:r>
          </w:p>
          <w:p w14:paraId="23ECD43D" w14:textId="77777777" w:rsidR="00DA0E66" w:rsidRPr="00325D6D" w:rsidRDefault="00DA0E66" w:rsidP="00DA0E66">
            <w:pPr>
              <w:ind w:left="0" w:firstLine="0"/>
              <w:rPr>
                <w:rFonts w:cstheme="minorHAnsi"/>
              </w:rPr>
            </w:pPr>
          </w:p>
          <w:p w14:paraId="3A12B62F" w14:textId="60CC529B" w:rsidR="00DA0E66" w:rsidRDefault="00DA0E66" w:rsidP="00DA0E66">
            <w:pPr>
              <w:ind w:left="0" w:firstLine="0"/>
              <w:rPr>
                <w:rFonts w:cstheme="minorHAnsi"/>
              </w:rPr>
            </w:pPr>
            <w:r w:rsidRPr="00325D6D">
              <w:rPr>
                <w:rFonts w:cstheme="minorHAnsi"/>
              </w:rPr>
              <w:t>These organisations could contribute technical expertise, implementation support, and co-funding opportunities</w:t>
            </w:r>
            <w:r w:rsidR="007701DC">
              <w:rPr>
                <w:rFonts w:cstheme="minorHAnsi"/>
              </w:rPr>
              <w:t xml:space="preserve"> for the </w:t>
            </w:r>
            <w:r w:rsidR="009370C9">
              <w:rPr>
                <w:rFonts w:cstheme="minorHAnsi"/>
              </w:rPr>
              <w:t>RRI</w:t>
            </w:r>
            <w:r w:rsidR="007701DC">
              <w:rPr>
                <w:rFonts w:cstheme="minorHAnsi"/>
              </w:rPr>
              <w:t xml:space="preserve"> once established</w:t>
            </w:r>
            <w:r w:rsidRPr="00325D6D">
              <w:rPr>
                <w:rFonts w:cstheme="minorHAnsi"/>
              </w:rPr>
              <w:t>.</w:t>
            </w:r>
          </w:p>
          <w:p w14:paraId="769F9F9A" w14:textId="4F96E154" w:rsidR="00370751" w:rsidRPr="00A1649D" w:rsidRDefault="00370751" w:rsidP="00DA0E66">
            <w:pPr>
              <w:ind w:left="0" w:firstLine="0"/>
              <w:rPr>
                <w:rFonts w:cstheme="minorHAnsi"/>
              </w:rPr>
            </w:pPr>
          </w:p>
        </w:tc>
      </w:tr>
      <w:tr w:rsidR="00DA0E66" w:rsidRPr="00045728" w14:paraId="3149F733" w14:textId="7DA8728D" w:rsidTr="00E6028B">
        <w:trPr>
          <w:trHeight w:val="274"/>
        </w:trPr>
        <w:tc>
          <w:tcPr>
            <w:tcW w:w="4728" w:type="dxa"/>
          </w:tcPr>
          <w:p w14:paraId="74A677AC" w14:textId="7DF2C68B" w:rsidR="00DA0E66" w:rsidRPr="00DA7C04" w:rsidRDefault="00DA0E66" w:rsidP="00653245">
            <w:pPr>
              <w:pStyle w:val="ListParagraph"/>
              <w:numPr>
                <w:ilvl w:val="0"/>
                <w:numId w:val="4"/>
              </w:numPr>
              <w:ind w:left="458" w:hanging="426"/>
              <w:rPr>
                <w:b/>
                <w:bCs/>
              </w:rPr>
            </w:pPr>
            <w:r w:rsidRPr="00DA7C04">
              <w:rPr>
                <w:b/>
                <w:bCs/>
              </w:rPr>
              <w:t xml:space="preserve">Please name other potentially relevant partners and describe how they have participated in the preparation of the </w:t>
            </w:r>
            <w:r w:rsidRPr="00DA7C04">
              <w:rPr>
                <w:b/>
                <w:bCs/>
              </w:rPr>
              <w:lastRenderedPageBreak/>
              <w:t>workplan and what role you expect them to assume if the RRI is endorsed.</w:t>
            </w:r>
          </w:p>
        </w:tc>
        <w:tc>
          <w:tcPr>
            <w:tcW w:w="10015" w:type="dxa"/>
          </w:tcPr>
          <w:p w14:paraId="65B7AD31" w14:textId="596F134F" w:rsidR="00DA0E66" w:rsidRDefault="007701DC" w:rsidP="00DA0E66">
            <w:pPr>
              <w:ind w:left="0" w:firstLine="0"/>
            </w:pPr>
            <w:r>
              <w:lastRenderedPageBreak/>
              <w:t>Other relevant k</w:t>
            </w:r>
            <w:r w:rsidR="00DA0E66">
              <w:t xml:space="preserve">ey partners of the </w:t>
            </w:r>
            <w:r w:rsidR="009370C9">
              <w:t>RRI</w:t>
            </w:r>
            <w:r w:rsidR="00DA0E66">
              <w:t xml:space="preserve"> </w:t>
            </w:r>
            <w:r>
              <w:t>may</w:t>
            </w:r>
            <w:r w:rsidR="00DA0E66">
              <w:t xml:space="preserve"> include:</w:t>
            </w:r>
          </w:p>
          <w:p w14:paraId="243ED502" w14:textId="63135512" w:rsidR="00DA0E66" w:rsidRDefault="007701DC" w:rsidP="00653245">
            <w:pPr>
              <w:pStyle w:val="ListParagraph"/>
              <w:numPr>
                <w:ilvl w:val="0"/>
                <w:numId w:val="12"/>
              </w:numPr>
            </w:pPr>
            <w:r>
              <w:t>ADB</w:t>
            </w:r>
            <w:r w:rsidR="00446086">
              <w:t xml:space="preserve"> </w:t>
            </w:r>
            <w:r w:rsidR="00446086" w:rsidRPr="001F1E5F">
              <w:rPr>
                <w:rFonts w:cstheme="minorHAnsi"/>
                <w:b/>
                <w:bCs/>
              </w:rPr>
              <w:t>(to be officially confirmed)</w:t>
            </w:r>
          </w:p>
          <w:p w14:paraId="197E8672" w14:textId="77777777" w:rsidR="00DA0E66" w:rsidRDefault="00DA0E66" w:rsidP="00653245">
            <w:pPr>
              <w:pStyle w:val="ListParagraph"/>
              <w:numPr>
                <w:ilvl w:val="1"/>
                <w:numId w:val="12"/>
              </w:numPr>
            </w:pPr>
            <w:r>
              <w:t>Role: Strategic financing partner</w:t>
            </w:r>
          </w:p>
          <w:p w14:paraId="25F8794A" w14:textId="77777777" w:rsidR="00DA0E66" w:rsidRDefault="00DA0E66" w:rsidP="00653245">
            <w:pPr>
              <w:pStyle w:val="ListParagraph"/>
              <w:numPr>
                <w:ilvl w:val="1"/>
                <w:numId w:val="12"/>
              </w:numPr>
            </w:pPr>
            <w:r>
              <w:lastRenderedPageBreak/>
              <w:t>Contribution: Funding support for climate resilience, nature-based solutions, and wetland restoration</w:t>
            </w:r>
          </w:p>
          <w:p w14:paraId="4851D65D" w14:textId="77777777" w:rsidR="00DA0E66" w:rsidRDefault="00DA0E66" w:rsidP="00653245">
            <w:pPr>
              <w:pStyle w:val="ListParagraph"/>
              <w:numPr>
                <w:ilvl w:val="0"/>
                <w:numId w:val="12"/>
              </w:numPr>
            </w:pPr>
            <w:r>
              <w:t>Government agencies (Australia, New Zealand, Pacific Island countries)</w:t>
            </w:r>
          </w:p>
          <w:p w14:paraId="06997665" w14:textId="3CFFB8C1" w:rsidR="00DA0E66" w:rsidRDefault="00DA0E66" w:rsidP="00653245">
            <w:pPr>
              <w:pStyle w:val="ListParagraph"/>
              <w:numPr>
                <w:ilvl w:val="1"/>
                <w:numId w:val="12"/>
              </w:numPr>
            </w:pPr>
            <w:r>
              <w:t>Role: National implementation and co-financing</w:t>
            </w:r>
            <w:r w:rsidR="007701DC">
              <w:t xml:space="preserve"> </w:t>
            </w:r>
            <w:r w:rsidR="00E6028B">
              <w:t>support</w:t>
            </w:r>
          </w:p>
          <w:p w14:paraId="485FB48B" w14:textId="22B7639D" w:rsidR="00DA0E66" w:rsidRDefault="00DA0E66" w:rsidP="00653245">
            <w:pPr>
              <w:pStyle w:val="ListParagraph"/>
              <w:numPr>
                <w:ilvl w:val="0"/>
                <w:numId w:val="12"/>
              </w:numPr>
            </w:pPr>
            <w:r>
              <w:t>Research institutions and universities</w:t>
            </w:r>
            <w:r w:rsidR="00E6028B">
              <w:t xml:space="preserve"> in the Oceania region</w:t>
            </w:r>
          </w:p>
          <w:p w14:paraId="1A9E06A6" w14:textId="77777777" w:rsidR="00DA0E66" w:rsidRDefault="00DA0E66" w:rsidP="00653245">
            <w:pPr>
              <w:pStyle w:val="ListParagraph"/>
              <w:numPr>
                <w:ilvl w:val="1"/>
                <w:numId w:val="12"/>
              </w:numPr>
            </w:pPr>
            <w:r>
              <w:t>Role: Science, monitoring, and training</w:t>
            </w:r>
          </w:p>
          <w:p w14:paraId="3B71D317" w14:textId="77777777" w:rsidR="00DA0E66" w:rsidRDefault="00DA0E66" w:rsidP="00653245">
            <w:pPr>
              <w:pStyle w:val="ListParagraph"/>
              <w:numPr>
                <w:ilvl w:val="0"/>
                <w:numId w:val="12"/>
              </w:numPr>
            </w:pPr>
            <w:r>
              <w:t>Indigenous and local community organisations</w:t>
            </w:r>
          </w:p>
          <w:p w14:paraId="476B8D4C" w14:textId="51EBBFB4" w:rsidR="00DA0E66" w:rsidRDefault="00DA0E66" w:rsidP="00653245">
            <w:pPr>
              <w:pStyle w:val="ListParagraph"/>
              <w:numPr>
                <w:ilvl w:val="1"/>
                <w:numId w:val="12"/>
              </w:numPr>
            </w:pPr>
            <w:r>
              <w:t>Role: Traditional knowledge integration and site-level management</w:t>
            </w:r>
            <w:r w:rsidR="005969BD">
              <w:t>.</w:t>
            </w:r>
          </w:p>
          <w:p w14:paraId="423F7C24" w14:textId="2F39E138" w:rsidR="00E6028B" w:rsidRPr="00045728" w:rsidRDefault="00E6028B" w:rsidP="00E6028B"/>
        </w:tc>
      </w:tr>
      <w:tr w:rsidR="00DA0E66" w:rsidRPr="00045728" w14:paraId="0FFFC73E" w14:textId="1AA59D42" w:rsidTr="588096A9">
        <w:trPr>
          <w:trHeight w:val="494"/>
        </w:trPr>
        <w:tc>
          <w:tcPr>
            <w:tcW w:w="4728" w:type="dxa"/>
          </w:tcPr>
          <w:p w14:paraId="7D9D20C9" w14:textId="707EA358" w:rsidR="00DA0E66" w:rsidRPr="00972903" w:rsidRDefault="00DA0E66" w:rsidP="00653245">
            <w:pPr>
              <w:pStyle w:val="ListParagraph"/>
              <w:numPr>
                <w:ilvl w:val="0"/>
                <w:numId w:val="4"/>
              </w:numPr>
              <w:ind w:left="458" w:hanging="426"/>
              <w:rPr>
                <w:rFonts w:cstheme="minorHAnsi"/>
                <w:b/>
                <w:bCs/>
              </w:rPr>
            </w:pPr>
            <w:r w:rsidRPr="00972903">
              <w:rPr>
                <w:rFonts w:cstheme="minorHAnsi"/>
                <w:b/>
                <w:bCs/>
              </w:rPr>
              <w:lastRenderedPageBreak/>
              <w:t>Potential sources of funding for the RRI.</w:t>
            </w:r>
          </w:p>
        </w:tc>
        <w:tc>
          <w:tcPr>
            <w:tcW w:w="10015" w:type="dxa"/>
          </w:tcPr>
          <w:p w14:paraId="21849240" w14:textId="77777777" w:rsidR="006E53AA" w:rsidRDefault="00972903" w:rsidP="0067741C">
            <w:pPr>
              <w:ind w:left="0" w:firstLine="0"/>
              <w:rPr>
                <w:rFonts w:cstheme="minorBidi"/>
                <w:lang w:val="en-AU"/>
              </w:rPr>
            </w:pPr>
            <w:r>
              <w:rPr>
                <w:rFonts w:cstheme="minorBidi"/>
              </w:rPr>
              <w:t xml:space="preserve">The Oceania RRI </w:t>
            </w:r>
            <w:r w:rsidR="00500AA3" w:rsidRPr="00500AA3">
              <w:rPr>
                <w:rFonts w:cstheme="minorBidi"/>
                <w:lang w:val="en-AU"/>
              </w:rPr>
              <w:t>is envisaged as a long-term mechanism to strengthen regional collaboration on wetland conservation and the wise use of wetlands across</w:t>
            </w:r>
            <w:r w:rsidR="00500AA3">
              <w:rPr>
                <w:rFonts w:cstheme="minorBidi"/>
                <w:lang w:val="en-AU"/>
              </w:rPr>
              <w:t xml:space="preserve"> the region. </w:t>
            </w:r>
            <w:r w:rsidR="00F24ACC">
              <w:rPr>
                <w:rFonts w:cstheme="minorBidi"/>
                <w:lang w:val="en-AU"/>
              </w:rPr>
              <w:t xml:space="preserve">During its establishment phase, the RRI will draw substantially on in-kind contributions from participating Contracting Parties, SPREP, and partner organisations. </w:t>
            </w:r>
          </w:p>
          <w:p w14:paraId="2C9D1218" w14:textId="77777777" w:rsidR="006E53AA" w:rsidRDefault="006E53AA" w:rsidP="0067741C">
            <w:pPr>
              <w:ind w:left="0" w:firstLine="0"/>
              <w:rPr>
                <w:rFonts w:cstheme="minorBidi"/>
                <w:lang w:val="en-AU"/>
              </w:rPr>
            </w:pPr>
          </w:p>
          <w:p w14:paraId="38C1489D" w14:textId="3EFCC24A" w:rsidR="004F7096" w:rsidRDefault="004F7096" w:rsidP="004F7096">
            <w:pPr>
              <w:ind w:left="0" w:firstLine="0"/>
              <w:rPr>
                <w:rFonts w:cstheme="minorBidi"/>
              </w:rPr>
            </w:pPr>
            <w:r w:rsidRPr="006E53AA">
              <w:rPr>
                <w:rFonts w:cstheme="minorBidi"/>
                <w:lang w:val="en-AU"/>
              </w:rPr>
              <w:t xml:space="preserve">In-kind support </w:t>
            </w:r>
            <w:r>
              <w:rPr>
                <w:rFonts w:cstheme="minorBidi"/>
                <w:lang w:val="en-AU"/>
              </w:rPr>
              <w:t>from funding for aligned work programmes undertaken by Contracting Parties will support the RRI. These resources will enhance the delivery of wetland outcomes across Oceania, particularly for the Ramsar Site Hub Network. The in-kind resources will</w:t>
            </w:r>
            <w:r w:rsidRPr="006E53AA">
              <w:rPr>
                <w:rFonts w:cstheme="minorBidi"/>
                <w:lang w:val="en-AU"/>
              </w:rPr>
              <w:t xml:space="preserve"> include staff time for coordination and governance, technical expertise,</w:t>
            </w:r>
            <w:r>
              <w:rPr>
                <w:rFonts w:cstheme="minorBidi"/>
                <w:lang w:val="en-AU"/>
              </w:rPr>
              <w:t xml:space="preserve"> delivery of conservation outcomes at Ramsar Site Hubs (management, restoration monitoring, research),</w:t>
            </w:r>
            <w:r w:rsidRPr="006E53AA">
              <w:rPr>
                <w:rFonts w:cstheme="minorBidi"/>
                <w:lang w:val="en-AU"/>
              </w:rPr>
              <w:t xml:space="preserve"> hosting of meetings and workshops, provision of office facilities and administrative services, communications support, contributions to regional reporting, and the delivery of capacity-building activities through existing programmes of work.</w:t>
            </w:r>
            <w:r w:rsidRPr="006E53AA">
              <w:rPr>
                <w:rFonts w:cstheme="minorBidi"/>
              </w:rPr>
              <w:t xml:space="preserve"> </w:t>
            </w:r>
            <w:r w:rsidRPr="006A2B0B">
              <w:rPr>
                <w:rFonts w:cstheme="minorBidi"/>
                <w:lang w:val="en-AU"/>
              </w:rPr>
              <w:t xml:space="preserve">Further in-kind contributions are anticipated through the participation of Ramsar Site Hub focal points and network members, who may contribute expertise, training, mentoring, case studies, meeting support, and knowledge-sharing activities through their existing programmes of work. </w:t>
            </w:r>
          </w:p>
          <w:p w14:paraId="0062B574" w14:textId="77777777" w:rsidR="006A2B0B" w:rsidRDefault="006A2B0B" w:rsidP="006E53AA">
            <w:pPr>
              <w:ind w:left="0" w:firstLine="0"/>
              <w:rPr>
                <w:rFonts w:cstheme="minorBidi"/>
              </w:rPr>
            </w:pPr>
          </w:p>
          <w:p w14:paraId="76F9CE7E" w14:textId="608F835F" w:rsidR="00CD7905" w:rsidRPr="006A2B0B" w:rsidRDefault="002E2C42" w:rsidP="006E53AA">
            <w:pPr>
              <w:ind w:left="0" w:firstLine="0"/>
              <w:rPr>
                <w:rFonts w:cstheme="minorBidi"/>
                <w:lang w:val="en-AU"/>
              </w:rPr>
            </w:pPr>
            <w:r>
              <w:rPr>
                <w:rFonts w:cstheme="minorBidi"/>
              </w:rPr>
              <w:t xml:space="preserve">The RRI would also seek to leverage complementary regional programmes and partnerships, including opportunities with regional partners such as the Asian Development Bank </w:t>
            </w:r>
            <w:r w:rsidRPr="00850C46">
              <w:rPr>
                <w:rFonts w:cstheme="minorBidi"/>
                <w:b/>
                <w:bCs/>
              </w:rPr>
              <w:t>(</w:t>
            </w:r>
            <w:r w:rsidR="00D71833">
              <w:rPr>
                <w:rFonts w:cstheme="minorBidi"/>
                <w:b/>
                <w:bCs/>
              </w:rPr>
              <w:t>to be officially confirmed</w:t>
            </w:r>
            <w:r w:rsidRPr="00850C46">
              <w:rPr>
                <w:rFonts w:cstheme="minorBidi"/>
                <w:b/>
                <w:bCs/>
              </w:rPr>
              <w:t>)</w:t>
            </w:r>
            <w:r>
              <w:rPr>
                <w:rFonts w:cstheme="minorBidi"/>
                <w:b/>
                <w:bCs/>
              </w:rPr>
              <w:t xml:space="preserve"> </w:t>
            </w:r>
            <w:r>
              <w:rPr>
                <w:rFonts w:cstheme="minorBidi"/>
              </w:rPr>
              <w:t>and other regional organisations where objectives align.</w:t>
            </w:r>
          </w:p>
          <w:p w14:paraId="45F4C363" w14:textId="77777777" w:rsidR="00584ABA" w:rsidRDefault="00584ABA" w:rsidP="006E53AA">
            <w:pPr>
              <w:ind w:left="0" w:firstLine="0"/>
              <w:rPr>
                <w:rFonts w:cstheme="minorBidi"/>
              </w:rPr>
            </w:pPr>
          </w:p>
          <w:p w14:paraId="49DB8C4B" w14:textId="0C95428C" w:rsidR="000673A7" w:rsidRPr="00584ABA" w:rsidRDefault="00584ABA" w:rsidP="00584ABA">
            <w:pPr>
              <w:ind w:left="0" w:firstLine="0"/>
              <w:rPr>
                <w:rFonts w:cstheme="minorBidi"/>
                <w:lang w:val="en-AU"/>
              </w:rPr>
            </w:pPr>
            <w:r w:rsidRPr="00584ABA">
              <w:rPr>
                <w:rFonts w:cstheme="minorBidi"/>
                <w:lang w:val="en-AU"/>
              </w:rPr>
              <w:t xml:space="preserve">A key early priority for the RRI will be the appointment of a dedicated officer </w:t>
            </w:r>
            <w:r w:rsidR="00466694">
              <w:rPr>
                <w:rFonts w:cstheme="minorBidi"/>
                <w:lang w:val="en-AU"/>
              </w:rPr>
              <w:t xml:space="preserve">to develop a resource mobilisation plan </w:t>
            </w:r>
            <w:r w:rsidRPr="00584ABA">
              <w:rPr>
                <w:rFonts w:cstheme="minorBidi"/>
                <w:lang w:val="en-AU"/>
              </w:rPr>
              <w:t xml:space="preserve">within </w:t>
            </w:r>
            <w:r w:rsidR="009A13ED">
              <w:rPr>
                <w:rFonts w:cstheme="minorBidi"/>
                <w:lang w:val="en-AU"/>
              </w:rPr>
              <w:t xml:space="preserve">the host organisation (i.e. </w:t>
            </w:r>
            <w:r w:rsidR="008A6BB5">
              <w:rPr>
                <w:rFonts w:cstheme="minorBidi"/>
                <w:lang w:val="en-AU"/>
              </w:rPr>
              <w:t xml:space="preserve">within </w:t>
            </w:r>
            <w:r w:rsidRPr="00584ABA">
              <w:rPr>
                <w:rFonts w:cstheme="minorBidi"/>
                <w:lang w:val="en-AU"/>
              </w:rPr>
              <w:t>SPREP</w:t>
            </w:r>
            <w:r w:rsidR="009A13ED">
              <w:rPr>
                <w:rFonts w:cstheme="minorBidi"/>
                <w:lang w:val="en-AU"/>
              </w:rPr>
              <w:t>)</w:t>
            </w:r>
            <w:r w:rsidRPr="00584ABA">
              <w:rPr>
                <w:rFonts w:cstheme="minorBidi"/>
                <w:lang w:val="en-AU"/>
              </w:rPr>
              <w:t xml:space="preserve">, subject to available funding. The role would support budget and workplan development, coordination of governance arrangements, preparation of funding proposals, donor engagement, and broader resource mobilisation efforts. Establishing this capacity </w:t>
            </w:r>
            <w:r w:rsidRPr="00584ABA">
              <w:rPr>
                <w:rFonts w:cstheme="minorBidi"/>
                <w:lang w:val="en-AU"/>
              </w:rPr>
              <w:lastRenderedPageBreak/>
              <w:t xml:space="preserve">within </w:t>
            </w:r>
            <w:r w:rsidR="0049550A">
              <w:rPr>
                <w:rFonts w:cstheme="minorBidi"/>
                <w:lang w:val="en-AU"/>
              </w:rPr>
              <w:t>SPREP</w:t>
            </w:r>
            <w:r w:rsidRPr="00584ABA">
              <w:rPr>
                <w:rFonts w:cstheme="minorBidi"/>
                <w:lang w:val="en-AU"/>
              </w:rPr>
              <w:t xml:space="preserve"> will help ensure effective coordination of the </w:t>
            </w:r>
            <w:r>
              <w:rPr>
                <w:rFonts w:cstheme="minorBidi"/>
                <w:lang w:val="en-AU"/>
              </w:rPr>
              <w:t>RRI</w:t>
            </w:r>
            <w:r w:rsidRPr="00584ABA">
              <w:rPr>
                <w:rFonts w:cstheme="minorBidi"/>
                <w:lang w:val="en-AU"/>
              </w:rPr>
              <w:t xml:space="preserve"> and support the transition from establishment activities to a sustainable, donor-supported programme of work</w:t>
            </w:r>
            <w:r w:rsidR="002B41FB">
              <w:rPr>
                <w:rFonts w:cstheme="minorBidi"/>
                <w:lang w:val="en-AU"/>
              </w:rPr>
              <w:t>.</w:t>
            </w:r>
          </w:p>
          <w:p w14:paraId="5E8EAE9D" w14:textId="3E8E16A4" w:rsidR="00E5440E" w:rsidRPr="00CD7905" w:rsidRDefault="00E5440E" w:rsidP="00CD7905">
            <w:pPr>
              <w:ind w:left="0" w:firstLine="0"/>
              <w:rPr>
                <w:rFonts w:cstheme="minorHAnsi"/>
                <w:highlight w:val="yellow"/>
              </w:rPr>
            </w:pPr>
          </w:p>
        </w:tc>
      </w:tr>
      <w:tr w:rsidR="00DA0E66" w:rsidRPr="00045728" w14:paraId="15C9C7AC" w14:textId="3B443430" w:rsidTr="00F4209B">
        <w:trPr>
          <w:trHeight w:val="2400"/>
        </w:trPr>
        <w:tc>
          <w:tcPr>
            <w:tcW w:w="4728" w:type="dxa"/>
          </w:tcPr>
          <w:p w14:paraId="628B51B0" w14:textId="55F41548" w:rsidR="00DA0E66" w:rsidRPr="00972903" w:rsidRDefault="00DA0E66" w:rsidP="00653245">
            <w:pPr>
              <w:pStyle w:val="ListParagraph"/>
              <w:numPr>
                <w:ilvl w:val="0"/>
                <w:numId w:val="4"/>
              </w:numPr>
              <w:ind w:left="458" w:hanging="426"/>
              <w:rPr>
                <w:b/>
                <w:bCs/>
              </w:rPr>
            </w:pPr>
            <w:r w:rsidRPr="00972903">
              <w:rPr>
                <w:b/>
                <w:bCs/>
              </w:rPr>
              <w:lastRenderedPageBreak/>
              <w:t>A workplan and budget for the following three years (</w:t>
            </w:r>
            <w:r w:rsidRPr="00972903">
              <w:rPr>
                <w:rFonts w:asciiTheme="minorHAnsi" w:hAnsiTheme="minorHAnsi" w:cstheme="minorBidi"/>
                <w:b/>
                <w:bCs/>
              </w:rPr>
              <w:t xml:space="preserve">Swiss francs (CHF) </w:t>
            </w:r>
            <w:r w:rsidRPr="00972903">
              <w:rPr>
                <w:b/>
                <w:bCs/>
              </w:rPr>
              <w:t>/ year) – in accordance with Annex 3.</w:t>
            </w:r>
          </w:p>
        </w:tc>
        <w:tc>
          <w:tcPr>
            <w:tcW w:w="10015" w:type="dxa"/>
          </w:tcPr>
          <w:p w14:paraId="0FE14380" w14:textId="2B53FABD" w:rsidR="00DA0E66" w:rsidRPr="002D3281" w:rsidRDefault="00DA0E66" w:rsidP="00DA0E66">
            <w:pPr>
              <w:ind w:left="0" w:firstLine="0"/>
              <w:rPr>
                <w:b/>
                <w:bCs/>
              </w:rPr>
            </w:pPr>
            <w:r w:rsidRPr="002D3281">
              <w:rPr>
                <w:b/>
                <w:bCs/>
              </w:rPr>
              <w:t>Year 1</w:t>
            </w:r>
            <w:r w:rsidR="00CA610E">
              <w:rPr>
                <w:b/>
                <w:bCs/>
              </w:rPr>
              <w:t xml:space="preserve"> </w:t>
            </w:r>
            <w:r w:rsidR="00872AE3" w:rsidRPr="002D3281">
              <w:rPr>
                <w:b/>
                <w:bCs/>
              </w:rPr>
              <w:t xml:space="preserve">– </w:t>
            </w:r>
            <w:r w:rsidR="004E08FB" w:rsidRPr="002D3281">
              <w:rPr>
                <w:b/>
                <w:bCs/>
              </w:rPr>
              <w:t>Establishment and resource mobilisation</w:t>
            </w:r>
          </w:p>
          <w:p w14:paraId="024C2299" w14:textId="77777777" w:rsidR="00BE3B9E" w:rsidRPr="002D3281" w:rsidRDefault="00BE3B9E" w:rsidP="00DA0E66">
            <w:pPr>
              <w:ind w:left="0" w:firstLine="0"/>
              <w:rPr>
                <w:b/>
                <w:bCs/>
              </w:rPr>
            </w:pPr>
          </w:p>
          <w:p w14:paraId="59B531C9" w14:textId="339C6A73" w:rsidR="00BE3B9E" w:rsidRDefault="002D3281" w:rsidP="00DA0E66">
            <w:pPr>
              <w:ind w:left="0" w:firstLine="0"/>
            </w:pPr>
            <w:r w:rsidRPr="002D3281">
              <w:t>Key activities:</w:t>
            </w:r>
          </w:p>
          <w:p w14:paraId="2F984337" w14:textId="5A5A6812" w:rsidR="002D3281" w:rsidRDefault="00CF5FFC" w:rsidP="00653245">
            <w:pPr>
              <w:pStyle w:val="ListParagraph"/>
              <w:numPr>
                <w:ilvl w:val="0"/>
                <w:numId w:val="20"/>
              </w:numPr>
            </w:pPr>
            <w:r>
              <w:t>Establish host functions and governance arrangements</w:t>
            </w:r>
            <w:r w:rsidR="0049550A">
              <w:t xml:space="preserve"> within SPREP</w:t>
            </w:r>
          </w:p>
          <w:p w14:paraId="7E5015A6" w14:textId="66E589F4" w:rsidR="002A0DD0" w:rsidRDefault="00197A11" w:rsidP="00653245">
            <w:pPr>
              <w:pStyle w:val="ListParagraph"/>
              <w:numPr>
                <w:ilvl w:val="0"/>
                <w:numId w:val="20"/>
              </w:numPr>
            </w:pPr>
            <w:r>
              <w:t>Convene inaugural RRI meeting</w:t>
            </w:r>
            <w:r w:rsidR="002A0DD0">
              <w:t xml:space="preserve">, </w:t>
            </w:r>
            <w:r>
              <w:t>Steering Committee</w:t>
            </w:r>
            <w:r w:rsidR="002A0DD0">
              <w:t>, and</w:t>
            </w:r>
            <w:r>
              <w:t xml:space="preserve"> Coordination Unit</w:t>
            </w:r>
          </w:p>
          <w:p w14:paraId="37C1FF40" w14:textId="4FAF773D" w:rsidR="00EB4287" w:rsidRDefault="003B0406" w:rsidP="00653245">
            <w:pPr>
              <w:pStyle w:val="ListParagraph"/>
              <w:numPr>
                <w:ilvl w:val="0"/>
                <w:numId w:val="20"/>
              </w:numPr>
            </w:pPr>
            <w:r>
              <w:t xml:space="preserve">Establish </w:t>
            </w:r>
            <w:r w:rsidR="00F94C21">
              <w:t xml:space="preserve">Oceania Ramsar </w:t>
            </w:r>
            <w:r w:rsidR="007D2F84">
              <w:t>S</w:t>
            </w:r>
            <w:r w:rsidR="00614092">
              <w:t xml:space="preserve">ite </w:t>
            </w:r>
            <w:r w:rsidR="007D2F84">
              <w:t>H</w:t>
            </w:r>
            <w:r w:rsidR="00614092">
              <w:t>ub</w:t>
            </w:r>
            <w:r w:rsidR="007D2F84">
              <w:t xml:space="preserve"> Network</w:t>
            </w:r>
            <w:r w:rsidR="00875861">
              <w:t>, including appointing 5 focal Ramsar sites in the region</w:t>
            </w:r>
          </w:p>
          <w:p w14:paraId="33336744" w14:textId="25F96C05" w:rsidR="00614092" w:rsidRDefault="00F6159F" w:rsidP="00653245">
            <w:pPr>
              <w:pStyle w:val="ListParagraph"/>
              <w:numPr>
                <w:ilvl w:val="0"/>
                <w:numId w:val="20"/>
              </w:numPr>
            </w:pPr>
            <w:r>
              <w:t>Identify priority regional wetland issues and opportunities</w:t>
            </w:r>
            <w:r w:rsidR="00C62A36">
              <w:t xml:space="preserve"> through engagement with national focal points</w:t>
            </w:r>
          </w:p>
          <w:p w14:paraId="3D764756" w14:textId="13E3E647" w:rsidR="00E43D4F" w:rsidRDefault="00E71FC8" w:rsidP="00653245">
            <w:pPr>
              <w:pStyle w:val="ListParagraph"/>
              <w:numPr>
                <w:ilvl w:val="0"/>
                <w:numId w:val="20"/>
              </w:numPr>
            </w:pPr>
            <w:r>
              <w:t>Assign an individual to the resource mobilisation role</w:t>
            </w:r>
            <w:r w:rsidR="00E43D4F">
              <w:t xml:space="preserve"> to develop a resource mobilisation strategy and </w:t>
            </w:r>
            <w:r w:rsidR="00002E96">
              <w:t xml:space="preserve">secure a </w:t>
            </w:r>
            <w:r w:rsidR="00E43D4F">
              <w:t xml:space="preserve">funding pipeline (i.e. within </w:t>
            </w:r>
            <w:r w:rsidR="008B6A6E">
              <w:t>SPREP</w:t>
            </w:r>
            <w:r w:rsidR="00E43D4F">
              <w:t>)</w:t>
            </w:r>
          </w:p>
          <w:p w14:paraId="107C9D71" w14:textId="77777777" w:rsidR="00C62A36" w:rsidRDefault="00C62A36" w:rsidP="00C62A36"/>
          <w:p w14:paraId="1F9EAEC2" w14:textId="34E3ADA2" w:rsidR="00C62A36" w:rsidRDefault="00C62A36" w:rsidP="00C62A36">
            <w:pPr>
              <w:ind w:left="0" w:firstLine="0"/>
              <w:rPr>
                <w:b/>
                <w:bCs/>
              </w:rPr>
            </w:pPr>
            <w:r>
              <w:rPr>
                <w:b/>
                <w:bCs/>
              </w:rPr>
              <w:t>Year</w:t>
            </w:r>
            <w:r w:rsidR="00EB0C5A">
              <w:rPr>
                <w:b/>
                <w:bCs/>
              </w:rPr>
              <w:t>s</w:t>
            </w:r>
            <w:r>
              <w:rPr>
                <w:b/>
                <w:bCs/>
              </w:rPr>
              <w:t xml:space="preserve"> 2</w:t>
            </w:r>
            <w:r w:rsidR="00EB0C5A">
              <w:rPr>
                <w:b/>
                <w:bCs/>
              </w:rPr>
              <w:t>-3</w:t>
            </w:r>
            <w:r>
              <w:rPr>
                <w:b/>
                <w:bCs/>
              </w:rPr>
              <w:t xml:space="preserve"> </w:t>
            </w:r>
            <w:r w:rsidR="00EB0C5A">
              <w:rPr>
                <w:b/>
                <w:bCs/>
              </w:rPr>
              <w:t>–</w:t>
            </w:r>
            <w:r>
              <w:rPr>
                <w:b/>
                <w:bCs/>
              </w:rPr>
              <w:t xml:space="preserve"> </w:t>
            </w:r>
            <w:r w:rsidR="00EB0C5A">
              <w:rPr>
                <w:b/>
                <w:bCs/>
              </w:rPr>
              <w:t>Implementation and growth</w:t>
            </w:r>
          </w:p>
          <w:p w14:paraId="26FEB95A" w14:textId="77777777" w:rsidR="00EB0C5A" w:rsidRDefault="00EB0C5A" w:rsidP="00C62A36">
            <w:pPr>
              <w:ind w:left="0" w:firstLine="0"/>
              <w:rPr>
                <w:b/>
                <w:bCs/>
              </w:rPr>
            </w:pPr>
          </w:p>
          <w:p w14:paraId="04B3FFC3" w14:textId="187563E4" w:rsidR="00EB0C5A" w:rsidRDefault="007D771D" w:rsidP="00C62A36">
            <w:pPr>
              <w:ind w:left="0" w:firstLine="0"/>
            </w:pPr>
            <w:r>
              <w:t>Key activities:</w:t>
            </w:r>
          </w:p>
          <w:p w14:paraId="1B291A15" w14:textId="3277E8BA" w:rsidR="007D771D" w:rsidRDefault="00002E96" w:rsidP="00653245">
            <w:pPr>
              <w:pStyle w:val="ListParagraph"/>
              <w:numPr>
                <w:ilvl w:val="0"/>
                <w:numId w:val="21"/>
              </w:numPr>
            </w:pPr>
            <w:r>
              <w:t>Expand and strengthen the Ramsar Site Hub Network</w:t>
            </w:r>
          </w:p>
          <w:p w14:paraId="21C46EBE" w14:textId="1B53CB26" w:rsidR="00404EE0" w:rsidRPr="00404EE0" w:rsidRDefault="00404EE0" w:rsidP="00653245">
            <w:pPr>
              <w:pStyle w:val="ListParagraph"/>
              <w:numPr>
                <w:ilvl w:val="0"/>
                <w:numId w:val="21"/>
              </w:numPr>
              <w:rPr>
                <w:lang w:val="en-AU"/>
              </w:rPr>
            </w:pPr>
            <w:r w:rsidRPr="00404EE0">
              <w:rPr>
                <w:lang w:val="en-AU"/>
              </w:rPr>
              <w:t>Implement donor-funded projects aligned with RRI priorities</w:t>
            </w:r>
            <w:r>
              <w:rPr>
                <w:lang w:val="en-AU"/>
              </w:rPr>
              <w:t xml:space="preserve"> and objectives</w:t>
            </w:r>
          </w:p>
          <w:p w14:paraId="56B8CEF2" w14:textId="6C810764" w:rsidR="00C16700" w:rsidRDefault="00C16700" w:rsidP="00653245">
            <w:pPr>
              <w:pStyle w:val="ListParagraph"/>
              <w:numPr>
                <w:ilvl w:val="0"/>
                <w:numId w:val="21"/>
              </w:numPr>
              <w:rPr>
                <w:lang w:val="en-AU"/>
              </w:rPr>
            </w:pPr>
            <w:r w:rsidRPr="00C16700">
              <w:rPr>
                <w:lang w:val="en-AU"/>
              </w:rPr>
              <w:t>Deliver regional capacity-building activities and technical workshops</w:t>
            </w:r>
            <w:r>
              <w:rPr>
                <w:lang w:val="en-AU"/>
              </w:rPr>
              <w:t xml:space="preserve"> for learning exchanges among </w:t>
            </w:r>
            <w:r w:rsidR="003F1050">
              <w:rPr>
                <w:lang w:val="en-AU"/>
              </w:rPr>
              <w:t xml:space="preserve">existing </w:t>
            </w:r>
            <w:r>
              <w:rPr>
                <w:lang w:val="en-AU"/>
              </w:rPr>
              <w:t>Ramsar sites</w:t>
            </w:r>
            <w:r w:rsidR="003F1050">
              <w:rPr>
                <w:lang w:val="en-AU"/>
              </w:rPr>
              <w:t xml:space="preserve">, and supporting nomination </w:t>
            </w:r>
            <w:r w:rsidR="004A7C41">
              <w:rPr>
                <w:lang w:val="en-AU"/>
              </w:rPr>
              <w:t>of new Ramsar sites</w:t>
            </w:r>
          </w:p>
          <w:p w14:paraId="268ADCFE" w14:textId="4FA97A4C" w:rsidR="008C42F7" w:rsidRDefault="0051364C" w:rsidP="00653245">
            <w:pPr>
              <w:pStyle w:val="ListParagraph"/>
              <w:numPr>
                <w:ilvl w:val="0"/>
                <w:numId w:val="21"/>
              </w:numPr>
              <w:rPr>
                <w:lang w:val="en-AU"/>
              </w:rPr>
            </w:pPr>
            <w:r w:rsidRPr="0051364C">
              <w:rPr>
                <w:lang w:val="en-AU"/>
              </w:rPr>
              <w:t>Promote the integration of wetland conservation and wise use into national policies, legislation, and regional environmental frameworks</w:t>
            </w:r>
          </w:p>
          <w:p w14:paraId="410E8473" w14:textId="26BD59E0" w:rsidR="00AA461C" w:rsidRPr="0020224A" w:rsidRDefault="00AA461C" w:rsidP="00653245">
            <w:pPr>
              <w:pStyle w:val="ListParagraph"/>
              <w:numPr>
                <w:ilvl w:val="0"/>
                <w:numId w:val="21"/>
              </w:numPr>
              <w:rPr>
                <w:lang w:val="en-AU"/>
              </w:rPr>
            </w:pPr>
            <w:r>
              <w:rPr>
                <w:lang w:val="en-AU"/>
              </w:rPr>
              <w:t xml:space="preserve">Facilitate the application of wetland science into climate resilience outcomes, including the development of </w:t>
            </w:r>
            <w:r w:rsidR="00276D8C">
              <w:rPr>
                <w:lang w:val="en-AU"/>
              </w:rPr>
              <w:t xml:space="preserve">a </w:t>
            </w:r>
            <w:r w:rsidR="00963CC0">
              <w:rPr>
                <w:lang w:val="en-AU"/>
              </w:rPr>
              <w:t xml:space="preserve">Resolution on climate change </w:t>
            </w:r>
            <w:r w:rsidR="00AA0672">
              <w:rPr>
                <w:lang w:val="en-AU"/>
              </w:rPr>
              <w:t>for</w:t>
            </w:r>
            <w:r w:rsidR="00963CC0">
              <w:rPr>
                <w:lang w:val="en-AU"/>
              </w:rPr>
              <w:t xml:space="preserve"> COP16</w:t>
            </w:r>
          </w:p>
          <w:p w14:paraId="27F7D16F" w14:textId="77777777" w:rsidR="008C0599" w:rsidRPr="008C0599" w:rsidRDefault="008C0599" w:rsidP="00653245">
            <w:pPr>
              <w:pStyle w:val="ListParagraph"/>
              <w:numPr>
                <w:ilvl w:val="0"/>
                <w:numId w:val="21"/>
              </w:numPr>
              <w:rPr>
                <w:lang w:val="en-AU"/>
              </w:rPr>
            </w:pPr>
            <w:r w:rsidRPr="008C0599">
              <w:rPr>
                <w:lang w:val="en-AU"/>
              </w:rPr>
              <w:t>Support engagement of non-Contracting Parties and promote accession opportunities</w:t>
            </w:r>
          </w:p>
          <w:p w14:paraId="054E27B5" w14:textId="77777777" w:rsidR="00EF4FAE" w:rsidRDefault="00EF4FAE" w:rsidP="00653245">
            <w:pPr>
              <w:pStyle w:val="ListParagraph"/>
              <w:numPr>
                <w:ilvl w:val="0"/>
                <w:numId w:val="21"/>
              </w:numPr>
              <w:rPr>
                <w:lang w:val="en-AU"/>
              </w:rPr>
            </w:pPr>
            <w:r w:rsidRPr="008E5209">
              <w:rPr>
                <w:lang w:val="en-AU"/>
              </w:rPr>
              <w:t>Develop regional guidance</w:t>
            </w:r>
            <w:r>
              <w:rPr>
                <w:lang w:val="en-AU"/>
              </w:rPr>
              <w:t>, tools/</w:t>
            </w:r>
            <w:r w:rsidRPr="008E5209">
              <w:rPr>
                <w:lang w:val="en-AU"/>
              </w:rPr>
              <w:t>products</w:t>
            </w:r>
            <w:r>
              <w:rPr>
                <w:lang w:val="en-AU"/>
              </w:rPr>
              <w:t>,</w:t>
            </w:r>
            <w:r w:rsidRPr="008E5209">
              <w:rPr>
                <w:lang w:val="en-AU"/>
              </w:rPr>
              <w:t xml:space="preserve"> and knowledge-sharing resources</w:t>
            </w:r>
          </w:p>
          <w:p w14:paraId="4BD39E15" w14:textId="31A27E0F" w:rsidR="00002E96" w:rsidRDefault="00DB19F5" w:rsidP="00653245">
            <w:pPr>
              <w:pStyle w:val="ListParagraph"/>
              <w:numPr>
                <w:ilvl w:val="0"/>
                <w:numId w:val="21"/>
              </w:numPr>
            </w:pPr>
            <w:r>
              <w:t>Monitoring and reporting on RRI outcomes and delivery</w:t>
            </w:r>
          </w:p>
          <w:p w14:paraId="13B7E424" w14:textId="77777777" w:rsidR="00361E4B" w:rsidRDefault="00361E4B" w:rsidP="00361E4B"/>
          <w:p w14:paraId="21AB4CF4" w14:textId="0C422E40" w:rsidR="00361E4B" w:rsidRPr="00361E4B" w:rsidRDefault="00361E4B" w:rsidP="00361E4B">
            <w:pPr>
              <w:ind w:left="0" w:firstLine="0"/>
              <w:rPr>
                <w:b/>
                <w:bCs/>
              </w:rPr>
            </w:pPr>
            <w:r>
              <w:rPr>
                <w:b/>
                <w:bCs/>
              </w:rPr>
              <w:t>Indicative budget for Years 1-3</w:t>
            </w:r>
          </w:p>
          <w:p w14:paraId="01C3C011" w14:textId="77777777" w:rsidR="00FE2C82" w:rsidRDefault="00FE2C82" w:rsidP="00FE2C82"/>
          <w:tbl>
            <w:tblPr>
              <w:tblStyle w:val="TableGrid1"/>
              <w:tblW w:w="0" w:type="auto"/>
              <w:tblLook w:val="04A0" w:firstRow="1" w:lastRow="0" w:firstColumn="1" w:lastColumn="0" w:noHBand="0" w:noVBand="1"/>
            </w:tblPr>
            <w:tblGrid>
              <w:gridCol w:w="4232"/>
              <w:gridCol w:w="1701"/>
              <w:gridCol w:w="1701"/>
              <w:gridCol w:w="1730"/>
            </w:tblGrid>
            <w:tr w:rsidR="00500D4D" w14:paraId="75E74CB7" w14:textId="77777777" w:rsidTr="00F20900">
              <w:tc>
                <w:tcPr>
                  <w:tcW w:w="4232" w:type="dxa"/>
                </w:tcPr>
                <w:p w14:paraId="1ABC9EFA" w14:textId="77777777" w:rsidR="00500D4D" w:rsidRPr="003609A9" w:rsidRDefault="00500D4D" w:rsidP="00500D4D">
                  <w:pPr>
                    <w:ind w:left="0" w:firstLine="0"/>
                    <w:rPr>
                      <w:b/>
                      <w:bCs/>
                    </w:rPr>
                  </w:pPr>
                  <w:r>
                    <w:rPr>
                      <w:b/>
                      <w:bCs/>
                    </w:rPr>
                    <w:t>Budgeted activities</w:t>
                  </w:r>
                </w:p>
              </w:tc>
              <w:tc>
                <w:tcPr>
                  <w:tcW w:w="1701" w:type="dxa"/>
                </w:tcPr>
                <w:p w14:paraId="512B9BFC" w14:textId="77777777" w:rsidR="00500D4D" w:rsidRPr="003609A9" w:rsidRDefault="00500D4D" w:rsidP="00500D4D">
                  <w:pPr>
                    <w:ind w:left="0" w:firstLine="0"/>
                    <w:rPr>
                      <w:b/>
                      <w:bCs/>
                    </w:rPr>
                  </w:pPr>
                  <w:r>
                    <w:rPr>
                      <w:b/>
                      <w:bCs/>
                    </w:rPr>
                    <w:t>Year 1 (CHF)</w:t>
                  </w:r>
                </w:p>
              </w:tc>
              <w:tc>
                <w:tcPr>
                  <w:tcW w:w="1701" w:type="dxa"/>
                </w:tcPr>
                <w:p w14:paraId="110BF11C" w14:textId="77777777" w:rsidR="00500D4D" w:rsidRPr="003609A9" w:rsidRDefault="00500D4D" w:rsidP="00500D4D">
                  <w:pPr>
                    <w:ind w:left="0" w:firstLine="0"/>
                    <w:rPr>
                      <w:b/>
                      <w:bCs/>
                    </w:rPr>
                  </w:pPr>
                  <w:r>
                    <w:rPr>
                      <w:b/>
                      <w:bCs/>
                    </w:rPr>
                    <w:t>Year 2 (CHF)</w:t>
                  </w:r>
                </w:p>
              </w:tc>
              <w:tc>
                <w:tcPr>
                  <w:tcW w:w="1730" w:type="dxa"/>
                </w:tcPr>
                <w:p w14:paraId="122D7B7E" w14:textId="77777777" w:rsidR="00500D4D" w:rsidRPr="003609A9" w:rsidRDefault="00500D4D" w:rsidP="00500D4D">
                  <w:pPr>
                    <w:ind w:left="0" w:firstLine="0"/>
                    <w:rPr>
                      <w:b/>
                      <w:bCs/>
                    </w:rPr>
                  </w:pPr>
                  <w:r>
                    <w:rPr>
                      <w:b/>
                      <w:bCs/>
                    </w:rPr>
                    <w:t>Year 3 (CHF)</w:t>
                  </w:r>
                </w:p>
              </w:tc>
            </w:tr>
            <w:tr w:rsidR="00500D4D" w14:paraId="7105B7D3" w14:textId="77777777" w:rsidTr="00F20900">
              <w:tc>
                <w:tcPr>
                  <w:tcW w:w="4232" w:type="dxa"/>
                </w:tcPr>
                <w:p w14:paraId="43732F40" w14:textId="77777777" w:rsidR="00500D4D" w:rsidRDefault="00500D4D" w:rsidP="00500D4D">
                  <w:pPr>
                    <w:ind w:left="0" w:firstLine="0"/>
                  </w:pPr>
                  <w:r>
                    <w:lastRenderedPageBreak/>
                    <w:t>Governance and regional engagement</w:t>
                  </w:r>
                </w:p>
              </w:tc>
              <w:tc>
                <w:tcPr>
                  <w:tcW w:w="1701" w:type="dxa"/>
                </w:tcPr>
                <w:p w14:paraId="34E87E19" w14:textId="77777777" w:rsidR="00500D4D" w:rsidRDefault="00500D4D" w:rsidP="00500D4D">
                  <w:pPr>
                    <w:ind w:left="0" w:firstLine="0"/>
                  </w:pPr>
                  <w:r>
                    <w:t>5,000</w:t>
                  </w:r>
                </w:p>
              </w:tc>
              <w:tc>
                <w:tcPr>
                  <w:tcW w:w="1701" w:type="dxa"/>
                </w:tcPr>
                <w:p w14:paraId="563A425F" w14:textId="77777777" w:rsidR="00500D4D" w:rsidRDefault="00500D4D" w:rsidP="00500D4D">
                  <w:pPr>
                    <w:ind w:left="0" w:firstLine="0"/>
                  </w:pPr>
                  <w:r>
                    <w:t>5,000</w:t>
                  </w:r>
                </w:p>
              </w:tc>
              <w:tc>
                <w:tcPr>
                  <w:tcW w:w="1730" w:type="dxa"/>
                </w:tcPr>
                <w:p w14:paraId="141126AF" w14:textId="77777777" w:rsidR="00500D4D" w:rsidRDefault="00500D4D" w:rsidP="00500D4D">
                  <w:pPr>
                    <w:ind w:left="0" w:firstLine="0"/>
                  </w:pPr>
                  <w:r>
                    <w:t>5,000</w:t>
                  </w:r>
                </w:p>
              </w:tc>
            </w:tr>
            <w:tr w:rsidR="00500D4D" w14:paraId="567A6651" w14:textId="77777777" w:rsidTr="00F20900">
              <w:tc>
                <w:tcPr>
                  <w:tcW w:w="4232" w:type="dxa"/>
                </w:tcPr>
                <w:p w14:paraId="036A18F6" w14:textId="614518C6" w:rsidR="00500D4D" w:rsidRDefault="00500D4D" w:rsidP="00500D4D">
                  <w:pPr>
                    <w:ind w:left="0" w:firstLine="0"/>
                  </w:pPr>
                  <w:r>
                    <w:t xml:space="preserve">Resource mobilisation and long-term financial strategy (incl. appointed </w:t>
                  </w:r>
                  <w:r w:rsidR="00E96BF2">
                    <w:t>o</w:t>
                  </w:r>
                  <w:r>
                    <w:t>fficer)</w:t>
                  </w:r>
                </w:p>
              </w:tc>
              <w:tc>
                <w:tcPr>
                  <w:tcW w:w="1701" w:type="dxa"/>
                </w:tcPr>
                <w:p w14:paraId="184C39DC" w14:textId="77777777" w:rsidR="00500D4D" w:rsidRDefault="00500D4D" w:rsidP="00500D4D">
                  <w:pPr>
                    <w:ind w:left="0" w:firstLine="0"/>
                  </w:pPr>
                  <w:r>
                    <w:t>25,000</w:t>
                  </w:r>
                </w:p>
                <w:p w14:paraId="3F547202" w14:textId="77777777" w:rsidR="00500D4D" w:rsidRDefault="00500D4D" w:rsidP="00500D4D">
                  <w:pPr>
                    <w:ind w:left="0" w:firstLine="0"/>
                  </w:pPr>
                  <w:r>
                    <w:t>[10,000]</w:t>
                  </w:r>
                </w:p>
              </w:tc>
              <w:tc>
                <w:tcPr>
                  <w:tcW w:w="1701" w:type="dxa"/>
                </w:tcPr>
                <w:p w14:paraId="25A67C56" w14:textId="77777777" w:rsidR="00500D4D" w:rsidRDefault="00500D4D" w:rsidP="00500D4D">
                  <w:pPr>
                    <w:ind w:left="0" w:firstLine="0"/>
                  </w:pPr>
                  <w:r w:rsidRPr="007E635F">
                    <w:t>25,000</w:t>
                  </w:r>
                </w:p>
                <w:p w14:paraId="7EFCBF43" w14:textId="77777777" w:rsidR="00500D4D" w:rsidRDefault="00500D4D" w:rsidP="00500D4D">
                  <w:pPr>
                    <w:ind w:left="0" w:firstLine="0"/>
                  </w:pPr>
                  <w:r>
                    <w:t>[20,000]</w:t>
                  </w:r>
                </w:p>
              </w:tc>
              <w:tc>
                <w:tcPr>
                  <w:tcW w:w="1730" w:type="dxa"/>
                </w:tcPr>
                <w:p w14:paraId="41426D3E" w14:textId="77777777" w:rsidR="00500D4D" w:rsidRDefault="00500D4D" w:rsidP="00500D4D">
                  <w:pPr>
                    <w:ind w:left="0" w:firstLine="0"/>
                  </w:pPr>
                  <w:r w:rsidRPr="007E635F">
                    <w:t>25,000</w:t>
                  </w:r>
                </w:p>
                <w:p w14:paraId="2C65BFC3" w14:textId="77777777" w:rsidR="00500D4D" w:rsidRDefault="00500D4D" w:rsidP="00500D4D">
                  <w:pPr>
                    <w:ind w:left="0" w:firstLine="0"/>
                  </w:pPr>
                  <w:r>
                    <w:t>[20,000]</w:t>
                  </w:r>
                </w:p>
              </w:tc>
            </w:tr>
            <w:tr w:rsidR="00500D4D" w14:paraId="1D73924D" w14:textId="77777777" w:rsidTr="00F20900">
              <w:tc>
                <w:tcPr>
                  <w:tcW w:w="4232" w:type="dxa"/>
                </w:tcPr>
                <w:p w14:paraId="30B42065" w14:textId="77777777" w:rsidR="00500D4D" w:rsidRDefault="00500D4D" w:rsidP="00500D4D">
                  <w:pPr>
                    <w:ind w:left="0" w:firstLine="0"/>
                  </w:pPr>
                  <w:r>
                    <w:t>Ramsar Site Hub Network establishment and implementation</w:t>
                  </w:r>
                </w:p>
              </w:tc>
              <w:tc>
                <w:tcPr>
                  <w:tcW w:w="1701" w:type="dxa"/>
                </w:tcPr>
                <w:p w14:paraId="094B9CE9" w14:textId="77777777" w:rsidR="00500D4D" w:rsidRPr="00DC07FD" w:rsidRDefault="00500D4D" w:rsidP="00500D4D">
                  <w:pPr>
                    <w:ind w:left="0" w:firstLine="0"/>
                    <w:rPr>
                      <w:i/>
                      <w:iCs/>
                    </w:rPr>
                  </w:pPr>
                  <w:r w:rsidRPr="00DC07FD">
                    <w:rPr>
                      <w:i/>
                      <w:iCs/>
                    </w:rPr>
                    <w:t xml:space="preserve">* </w:t>
                  </w:r>
                  <w:r>
                    <w:rPr>
                      <w:i/>
                      <w:iCs/>
                    </w:rPr>
                    <w:t>75</w:t>
                  </w:r>
                  <w:r w:rsidRPr="00DC07FD">
                    <w:rPr>
                      <w:i/>
                      <w:iCs/>
                    </w:rPr>
                    <w:t>,000</w:t>
                  </w:r>
                </w:p>
                <w:p w14:paraId="34CF3E6F" w14:textId="77777777" w:rsidR="00500D4D" w:rsidRDefault="00500D4D" w:rsidP="00500D4D">
                  <w:pPr>
                    <w:ind w:left="0" w:firstLine="0"/>
                  </w:pPr>
                  <w:r>
                    <w:t>[50,000]</w:t>
                  </w:r>
                </w:p>
              </w:tc>
              <w:tc>
                <w:tcPr>
                  <w:tcW w:w="1701" w:type="dxa"/>
                </w:tcPr>
                <w:p w14:paraId="0D9AED1D" w14:textId="77777777" w:rsidR="00500D4D" w:rsidRPr="00DC07FD" w:rsidRDefault="00500D4D" w:rsidP="00500D4D">
                  <w:pPr>
                    <w:ind w:left="0" w:firstLine="0"/>
                    <w:rPr>
                      <w:i/>
                      <w:iCs/>
                    </w:rPr>
                  </w:pPr>
                  <w:r w:rsidRPr="00DC07FD">
                    <w:rPr>
                      <w:i/>
                      <w:iCs/>
                    </w:rPr>
                    <w:t xml:space="preserve">* </w:t>
                  </w:r>
                  <w:r>
                    <w:rPr>
                      <w:i/>
                      <w:iCs/>
                    </w:rPr>
                    <w:t>100</w:t>
                  </w:r>
                  <w:r w:rsidRPr="00DC07FD">
                    <w:rPr>
                      <w:i/>
                      <w:iCs/>
                    </w:rPr>
                    <w:t>,000</w:t>
                  </w:r>
                </w:p>
                <w:p w14:paraId="0B871B46" w14:textId="77777777" w:rsidR="00500D4D" w:rsidRDefault="00500D4D" w:rsidP="00500D4D">
                  <w:pPr>
                    <w:ind w:left="0" w:firstLine="0"/>
                  </w:pPr>
                  <w:r>
                    <w:t>[100,000]</w:t>
                  </w:r>
                </w:p>
              </w:tc>
              <w:tc>
                <w:tcPr>
                  <w:tcW w:w="1730" w:type="dxa"/>
                </w:tcPr>
                <w:p w14:paraId="592E0693" w14:textId="77777777" w:rsidR="00500D4D" w:rsidRPr="00DC07FD" w:rsidRDefault="00500D4D" w:rsidP="00500D4D">
                  <w:pPr>
                    <w:ind w:left="0" w:firstLine="0"/>
                    <w:rPr>
                      <w:i/>
                      <w:iCs/>
                    </w:rPr>
                  </w:pPr>
                  <w:r w:rsidRPr="00DC07FD">
                    <w:rPr>
                      <w:i/>
                      <w:iCs/>
                    </w:rPr>
                    <w:t xml:space="preserve">* </w:t>
                  </w:r>
                  <w:r>
                    <w:rPr>
                      <w:i/>
                      <w:iCs/>
                    </w:rPr>
                    <w:t>150</w:t>
                  </w:r>
                  <w:r w:rsidRPr="00DC07FD">
                    <w:rPr>
                      <w:i/>
                      <w:iCs/>
                    </w:rPr>
                    <w:t>,000</w:t>
                  </w:r>
                </w:p>
                <w:p w14:paraId="55BF0D71" w14:textId="77777777" w:rsidR="00500D4D" w:rsidRDefault="00500D4D" w:rsidP="00500D4D">
                  <w:pPr>
                    <w:ind w:left="0" w:firstLine="0"/>
                  </w:pPr>
                  <w:r>
                    <w:t>[300,000]</w:t>
                  </w:r>
                </w:p>
              </w:tc>
            </w:tr>
            <w:tr w:rsidR="00500D4D" w14:paraId="461AD8A9" w14:textId="77777777" w:rsidTr="00F20900">
              <w:tc>
                <w:tcPr>
                  <w:tcW w:w="4232" w:type="dxa"/>
                </w:tcPr>
                <w:p w14:paraId="00D542B6" w14:textId="77777777" w:rsidR="00500D4D" w:rsidRDefault="00500D4D" w:rsidP="00500D4D">
                  <w:pPr>
                    <w:ind w:left="0" w:firstLine="0"/>
                  </w:pPr>
                  <w:r>
                    <w:t>Capacity building and technical exchanges</w:t>
                  </w:r>
                </w:p>
              </w:tc>
              <w:tc>
                <w:tcPr>
                  <w:tcW w:w="1701" w:type="dxa"/>
                </w:tcPr>
                <w:p w14:paraId="106D03C8" w14:textId="77777777" w:rsidR="00500D4D" w:rsidRDefault="00500D4D" w:rsidP="00500D4D">
                  <w:pPr>
                    <w:ind w:left="0" w:firstLine="0"/>
                  </w:pPr>
                  <w:r>
                    <w:t>-</w:t>
                  </w:r>
                </w:p>
              </w:tc>
              <w:tc>
                <w:tcPr>
                  <w:tcW w:w="1701" w:type="dxa"/>
                </w:tcPr>
                <w:p w14:paraId="4136C3F5" w14:textId="77777777" w:rsidR="00500D4D" w:rsidRPr="00DC07FD" w:rsidRDefault="00500D4D" w:rsidP="00500D4D">
                  <w:pPr>
                    <w:ind w:left="0" w:firstLine="0"/>
                    <w:rPr>
                      <w:i/>
                      <w:iCs/>
                    </w:rPr>
                  </w:pPr>
                  <w:r w:rsidRPr="00DC07FD">
                    <w:rPr>
                      <w:i/>
                      <w:iCs/>
                    </w:rPr>
                    <w:t xml:space="preserve">* </w:t>
                  </w:r>
                  <w:r>
                    <w:rPr>
                      <w:i/>
                      <w:iCs/>
                    </w:rPr>
                    <w:t>20</w:t>
                  </w:r>
                  <w:r w:rsidRPr="00DC07FD">
                    <w:rPr>
                      <w:i/>
                      <w:iCs/>
                    </w:rPr>
                    <w:t>,000</w:t>
                  </w:r>
                </w:p>
                <w:p w14:paraId="6D086B1A" w14:textId="77777777" w:rsidR="00500D4D" w:rsidRDefault="00500D4D" w:rsidP="00500D4D">
                  <w:pPr>
                    <w:ind w:left="0" w:firstLine="0"/>
                  </w:pPr>
                  <w:r>
                    <w:t>[30,000]</w:t>
                  </w:r>
                </w:p>
              </w:tc>
              <w:tc>
                <w:tcPr>
                  <w:tcW w:w="1730" w:type="dxa"/>
                </w:tcPr>
                <w:p w14:paraId="7701A58D" w14:textId="77777777" w:rsidR="00500D4D" w:rsidRPr="00DC07FD" w:rsidRDefault="00500D4D" w:rsidP="00500D4D">
                  <w:pPr>
                    <w:ind w:left="0" w:firstLine="0"/>
                    <w:rPr>
                      <w:i/>
                      <w:iCs/>
                    </w:rPr>
                  </w:pPr>
                  <w:r w:rsidRPr="00DC07FD">
                    <w:rPr>
                      <w:i/>
                      <w:iCs/>
                    </w:rPr>
                    <w:t xml:space="preserve">* </w:t>
                  </w:r>
                  <w:r>
                    <w:rPr>
                      <w:i/>
                      <w:iCs/>
                    </w:rPr>
                    <w:t>20,000</w:t>
                  </w:r>
                </w:p>
                <w:p w14:paraId="1538FBA6" w14:textId="77777777" w:rsidR="00500D4D" w:rsidRDefault="00500D4D" w:rsidP="00500D4D">
                  <w:pPr>
                    <w:ind w:left="0" w:firstLine="0"/>
                  </w:pPr>
                  <w:r>
                    <w:t>[40,000]</w:t>
                  </w:r>
                </w:p>
              </w:tc>
            </w:tr>
            <w:tr w:rsidR="00500D4D" w14:paraId="661F1D5B" w14:textId="77777777" w:rsidTr="00F20900">
              <w:tc>
                <w:tcPr>
                  <w:tcW w:w="4232" w:type="dxa"/>
                </w:tcPr>
                <w:p w14:paraId="0EF69E91" w14:textId="77777777" w:rsidR="00500D4D" w:rsidRDefault="00500D4D" w:rsidP="00500D4D">
                  <w:pPr>
                    <w:ind w:left="0" w:firstLine="0"/>
                  </w:pPr>
                  <w:r>
                    <w:t xml:space="preserve">Development of guidance tools and resources </w:t>
                  </w:r>
                </w:p>
              </w:tc>
              <w:tc>
                <w:tcPr>
                  <w:tcW w:w="1701" w:type="dxa"/>
                </w:tcPr>
                <w:p w14:paraId="262DEBFB" w14:textId="77777777" w:rsidR="00500D4D" w:rsidRDefault="00500D4D" w:rsidP="00500D4D">
                  <w:pPr>
                    <w:ind w:left="0" w:firstLine="0"/>
                  </w:pPr>
                  <w:r>
                    <w:t>-</w:t>
                  </w:r>
                </w:p>
              </w:tc>
              <w:tc>
                <w:tcPr>
                  <w:tcW w:w="1701" w:type="dxa"/>
                </w:tcPr>
                <w:p w14:paraId="4AC2C4B7" w14:textId="77777777" w:rsidR="00500D4D" w:rsidRPr="00DC07FD" w:rsidRDefault="00500D4D" w:rsidP="00500D4D">
                  <w:pPr>
                    <w:ind w:left="0" w:firstLine="0"/>
                    <w:rPr>
                      <w:i/>
                      <w:iCs/>
                    </w:rPr>
                  </w:pPr>
                  <w:r w:rsidRPr="00DC07FD">
                    <w:rPr>
                      <w:i/>
                      <w:iCs/>
                    </w:rPr>
                    <w:t xml:space="preserve">* </w:t>
                  </w:r>
                  <w:r>
                    <w:rPr>
                      <w:i/>
                      <w:iCs/>
                    </w:rPr>
                    <w:t>10</w:t>
                  </w:r>
                  <w:r w:rsidRPr="00DC07FD">
                    <w:rPr>
                      <w:i/>
                      <w:iCs/>
                    </w:rPr>
                    <w:t>,000</w:t>
                  </w:r>
                </w:p>
                <w:p w14:paraId="2D0173BA" w14:textId="77777777" w:rsidR="00500D4D" w:rsidRDefault="00500D4D" w:rsidP="00500D4D">
                  <w:pPr>
                    <w:ind w:left="0" w:firstLine="0"/>
                  </w:pPr>
                  <w:r>
                    <w:t>[30,000]</w:t>
                  </w:r>
                </w:p>
              </w:tc>
              <w:tc>
                <w:tcPr>
                  <w:tcW w:w="1730" w:type="dxa"/>
                </w:tcPr>
                <w:p w14:paraId="2BC178D8" w14:textId="77777777" w:rsidR="00500D4D" w:rsidRPr="00DC07FD" w:rsidRDefault="00500D4D" w:rsidP="00500D4D">
                  <w:pPr>
                    <w:ind w:left="0" w:firstLine="0"/>
                    <w:rPr>
                      <w:i/>
                      <w:iCs/>
                    </w:rPr>
                  </w:pPr>
                  <w:r w:rsidRPr="00DC07FD">
                    <w:rPr>
                      <w:i/>
                      <w:iCs/>
                    </w:rPr>
                    <w:t xml:space="preserve">* </w:t>
                  </w:r>
                  <w:r>
                    <w:rPr>
                      <w:i/>
                      <w:iCs/>
                    </w:rPr>
                    <w:t>20,000</w:t>
                  </w:r>
                </w:p>
                <w:p w14:paraId="3845BAE1" w14:textId="77777777" w:rsidR="00500D4D" w:rsidRDefault="00500D4D" w:rsidP="00500D4D">
                  <w:pPr>
                    <w:ind w:left="0" w:firstLine="0"/>
                  </w:pPr>
                  <w:r>
                    <w:t>[40,000]</w:t>
                  </w:r>
                </w:p>
              </w:tc>
            </w:tr>
          </w:tbl>
          <w:p w14:paraId="0343B810" w14:textId="77777777" w:rsidR="00F4209B" w:rsidRDefault="00F4209B" w:rsidP="00A33B71">
            <w:pPr>
              <w:ind w:left="0" w:firstLine="0"/>
            </w:pPr>
          </w:p>
          <w:p w14:paraId="2A6D79FF" w14:textId="3FAA4C73" w:rsidR="00A33B71" w:rsidRPr="008D54D4" w:rsidRDefault="00A33B71" w:rsidP="00A33B71">
            <w:pPr>
              <w:ind w:left="0" w:firstLine="0"/>
            </w:pPr>
            <w:r w:rsidRPr="008D54D4">
              <w:t>[] = non-core. Focus for resource mobilisation</w:t>
            </w:r>
          </w:p>
          <w:p w14:paraId="42BA6B8C" w14:textId="19DCEB60" w:rsidR="00361E4B" w:rsidRDefault="00A33B71" w:rsidP="00A33B71">
            <w:pPr>
              <w:ind w:left="0" w:firstLine="0"/>
              <w:rPr>
                <w:i/>
                <w:iCs/>
              </w:rPr>
            </w:pPr>
            <w:r w:rsidRPr="008D54D4">
              <w:rPr>
                <w:i/>
                <w:iCs/>
              </w:rPr>
              <w:t xml:space="preserve">* = estimated in-kind resources from </w:t>
            </w:r>
            <w:r w:rsidR="114B9820" w:rsidRPr="21E4F6F9">
              <w:rPr>
                <w:i/>
                <w:iCs/>
              </w:rPr>
              <w:t xml:space="preserve">existing </w:t>
            </w:r>
            <w:r w:rsidRPr="008D54D4">
              <w:rPr>
                <w:i/>
                <w:iCs/>
              </w:rPr>
              <w:t>aligned work programmes</w:t>
            </w:r>
            <w:r w:rsidR="002112D8">
              <w:rPr>
                <w:i/>
                <w:iCs/>
              </w:rPr>
              <w:t xml:space="preserve"> of Oceania Parties</w:t>
            </w:r>
          </w:p>
          <w:p w14:paraId="4292FA24" w14:textId="44EDE5C8" w:rsidR="00F4209B" w:rsidRPr="00F4209B" w:rsidRDefault="00F4209B" w:rsidP="00A33B71">
            <w:pPr>
              <w:ind w:left="0" w:firstLine="0"/>
              <w:rPr>
                <w:highlight w:val="yellow"/>
              </w:rPr>
            </w:pPr>
          </w:p>
        </w:tc>
      </w:tr>
      <w:tr w:rsidR="00DA0E66" w:rsidRPr="00045728" w14:paraId="6DFE857C" w14:textId="57B9CD63" w:rsidTr="588096A9">
        <w:tc>
          <w:tcPr>
            <w:tcW w:w="4728" w:type="dxa"/>
          </w:tcPr>
          <w:p w14:paraId="29243B2A" w14:textId="68380094" w:rsidR="00DA0E66" w:rsidRPr="00972903" w:rsidRDefault="00DA0E66" w:rsidP="00653245">
            <w:pPr>
              <w:pStyle w:val="ListParagraph"/>
              <w:numPr>
                <w:ilvl w:val="0"/>
                <w:numId w:val="4"/>
              </w:numPr>
              <w:ind w:left="458" w:hanging="426"/>
              <w:rPr>
                <w:b/>
                <w:bCs/>
              </w:rPr>
            </w:pPr>
            <w:r w:rsidRPr="00972903">
              <w:rPr>
                <w:b/>
                <w:bCs/>
              </w:rPr>
              <w:lastRenderedPageBreak/>
              <w:t>Confirm whether you plan to open an independent bank account for the initiative.</w:t>
            </w:r>
          </w:p>
        </w:tc>
        <w:tc>
          <w:tcPr>
            <w:tcW w:w="10015" w:type="dxa"/>
          </w:tcPr>
          <w:p w14:paraId="0E09353F" w14:textId="5A718258" w:rsidR="00DA0E66" w:rsidRPr="005969BD" w:rsidRDefault="00DA0E66" w:rsidP="00DA0E66">
            <w:pPr>
              <w:ind w:left="0" w:firstLine="0"/>
              <w:rPr>
                <w:highlight w:val="yellow"/>
              </w:rPr>
            </w:pPr>
            <w:r w:rsidRPr="005969BD">
              <w:rPr>
                <w:highlight w:val="yellow"/>
              </w:rPr>
              <w:t>TBC</w:t>
            </w:r>
          </w:p>
        </w:tc>
      </w:tr>
    </w:tbl>
    <w:p w14:paraId="6029AF67" w14:textId="77777777" w:rsidR="00AF5EFD" w:rsidRDefault="00AF5EFD" w:rsidP="00C84BF3">
      <w:pPr>
        <w:ind w:left="0" w:firstLine="0"/>
        <w:rPr>
          <w:rFonts w:cs="Calibri"/>
          <w:b/>
          <w:bCs/>
          <w:sz w:val="24"/>
          <w:szCs w:val="24"/>
        </w:rPr>
      </w:pPr>
    </w:p>
    <w:p w14:paraId="0AFADCF7" w14:textId="77777777" w:rsidR="00F876BB" w:rsidRDefault="00F876BB">
      <w:pPr>
        <w:spacing w:after="160" w:line="259" w:lineRule="auto"/>
        <w:ind w:left="0" w:firstLine="0"/>
        <w:rPr>
          <w:rFonts w:cs="Calibri"/>
          <w:b/>
          <w:bCs/>
          <w:sz w:val="24"/>
          <w:szCs w:val="24"/>
        </w:rPr>
      </w:pPr>
      <w:r>
        <w:rPr>
          <w:rFonts w:cs="Calibri"/>
          <w:b/>
          <w:bCs/>
          <w:sz w:val="24"/>
          <w:szCs w:val="24"/>
        </w:rPr>
        <w:br w:type="page"/>
      </w:r>
    </w:p>
    <w:p w14:paraId="662D6F62" w14:textId="2F0A6255" w:rsidR="00F876BB" w:rsidRDefault="00F876BB" w:rsidP="00F876BB">
      <w:pPr>
        <w:spacing w:after="160" w:line="259" w:lineRule="auto"/>
        <w:ind w:left="0" w:firstLine="0"/>
        <w:rPr>
          <w:rFonts w:cs="Calibri"/>
          <w:b/>
          <w:bCs/>
          <w:sz w:val="24"/>
          <w:szCs w:val="24"/>
        </w:rPr>
        <w:sectPr w:rsidR="00F876BB" w:rsidSect="00F876BB">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pPr>
    </w:p>
    <w:p w14:paraId="0F01E140" w14:textId="6279653B" w:rsidR="00C84BF3" w:rsidRPr="00C84BF3" w:rsidRDefault="00C84BF3" w:rsidP="00F876BB">
      <w:pPr>
        <w:spacing w:after="160" w:line="259" w:lineRule="auto"/>
        <w:ind w:left="0" w:firstLine="0"/>
        <w:rPr>
          <w:rFonts w:cs="Calibri"/>
          <w:b/>
          <w:bCs/>
          <w:sz w:val="24"/>
          <w:szCs w:val="24"/>
        </w:rPr>
      </w:pPr>
      <w:r w:rsidRPr="00C84BF3">
        <w:rPr>
          <w:rFonts w:cs="Calibri"/>
          <w:b/>
          <w:bCs/>
          <w:sz w:val="24"/>
          <w:szCs w:val="24"/>
        </w:rPr>
        <w:lastRenderedPageBreak/>
        <w:t>Annex 3</w:t>
      </w:r>
    </w:p>
    <w:p w14:paraId="562B03FA" w14:textId="77777777" w:rsidR="00C84BF3" w:rsidRPr="00C84BF3" w:rsidRDefault="00C84BF3" w:rsidP="00C84BF3">
      <w:pPr>
        <w:ind w:left="0" w:firstLine="0"/>
        <w:rPr>
          <w:rFonts w:cs="Calibri"/>
          <w:b/>
          <w:i/>
          <w:sz w:val="24"/>
          <w:szCs w:val="24"/>
          <w:lang w:val="en-US"/>
        </w:rPr>
      </w:pPr>
      <w:r w:rsidRPr="00C84BF3">
        <w:rPr>
          <w:rFonts w:cs="Calibri"/>
          <w:b/>
          <w:bCs/>
          <w:sz w:val="24"/>
          <w:szCs w:val="24"/>
        </w:rPr>
        <w:t>Reporting format for Ramsar Regional Initiatives</w:t>
      </w:r>
    </w:p>
    <w:p w14:paraId="4B4482B5" w14:textId="77777777" w:rsidR="00C84BF3" w:rsidRPr="00C84BF3" w:rsidRDefault="00C84BF3" w:rsidP="00C84BF3">
      <w:pPr>
        <w:ind w:left="0" w:firstLine="0"/>
        <w:rPr>
          <w:b/>
          <w:lang w:val="en-US"/>
        </w:rPr>
      </w:pPr>
    </w:p>
    <w:p w14:paraId="1E574162" w14:textId="77777777" w:rsidR="00C84BF3" w:rsidRPr="00C84BF3" w:rsidRDefault="00C84BF3" w:rsidP="00C84BF3">
      <w:pPr>
        <w:ind w:left="0" w:firstLine="0"/>
        <w:jc w:val="center"/>
        <w:rPr>
          <w:b/>
          <w:i/>
          <w:lang w:val="en-US"/>
        </w:rPr>
      </w:pPr>
    </w:p>
    <w:p w14:paraId="14740819" w14:textId="77777777" w:rsidR="00C84BF3" w:rsidRPr="00C84BF3" w:rsidRDefault="00C84BF3" w:rsidP="00C84BF3">
      <w:pPr>
        <w:ind w:left="0" w:firstLine="0"/>
        <w:jc w:val="center"/>
        <w:rPr>
          <w:b/>
          <w:lang w:val="en-US"/>
        </w:rPr>
      </w:pPr>
    </w:p>
    <w:p w14:paraId="4267631A" w14:textId="77777777" w:rsidR="00C84BF3" w:rsidRPr="00C84BF3" w:rsidRDefault="00C84BF3" w:rsidP="00C84BF3">
      <w:pPr>
        <w:jc w:val="center"/>
        <w:rPr>
          <w:rFonts w:cs="Calibri"/>
          <w:b/>
          <w:sz w:val="24"/>
          <w:szCs w:val="24"/>
        </w:rPr>
      </w:pPr>
      <w:r w:rsidRPr="00C84BF3">
        <w:rPr>
          <w:rFonts w:cs="Calibri"/>
          <w:b/>
          <w:sz w:val="24"/>
          <w:szCs w:val="24"/>
        </w:rPr>
        <w:t xml:space="preserve">Template, Annual report and workplan </w:t>
      </w:r>
    </w:p>
    <w:p w14:paraId="1351A2E2" w14:textId="77777777" w:rsidR="00C84BF3" w:rsidRPr="00C84BF3" w:rsidRDefault="00C84BF3" w:rsidP="00C84BF3">
      <w:pPr>
        <w:ind w:firstLine="0"/>
        <w:jc w:val="center"/>
        <w:rPr>
          <w:rFonts w:cs="Calibri"/>
          <w:b/>
        </w:rPr>
      </w:pPr>
    </w:p>
    <w:p w14:paraId="3DE261B0" w14:textId="77777777" w:rsidR="00C84BF3" w:rsidRPr="00C84BF3" w:rsidRDefault="00C84BF3" w:rsidP="00C84BF3">
      <w:pPr>
        <w:ind w:firstLine="0"/>
        <w:jc w:val="center"/>
        <w:rPr>
          <w:rFonts w:cs="Calibri"/>
          <w:b/>
        </w:rPr>
      </w:pPr>
      <w:r w:rsidRPr="00C84BF3">
        <w:rPr>
          <w:rFonts w:cs="Calibri"/>
          <w:b/>
        </w:rPr>
        <w:t>(Please do not change the format)</w:t>
      </w:r>
    </w:p>
    <w:p w14:paraId="30CA6F82" w14:textId="77777777" w:rsidR="00C84BF3" w:rsidRPr="00C84BF3" w:rsidRDefault="00C84BF3" w:rsidP="00C84BF3">
      <w:pPr>
        <w:ind w:firstLine="0"/>
        <w:jc w:val="center"/>
        <w:rPr>
          <w:rFonts w:cs="Calibri"/>
          <w:b/>
          <w:color w:val="FFFFFF"/>
        </w:rPr>
      </w:pPr>
    </w:p>
    <w:p w14:paraId="6124AE82" w14:textId="77777777" w:rsidR="00C84BF3" w:rsidRPr="00C84BF3" w:rsidRDefault="00C84BF3" w:rsidP="00C84BF3">
      <w:pPr>
        <w:shd w:val="clear" w:color="auto" w:fill="606060"/>
        <w:ind w:firstLine="0"/>
        <w:jc w:val="center"/>
        <w:rPr>
          <w:rFonts w:cs="Calibri"/>
          <w:b/>
          <w:color w:val="FFFFFF"/>
        </w:rPr>
      </w:pPr>
      <w:r w:rsidRPr="00C84BF3">
        <w:rPr>
          <w:rFonts w:cs="Calibri"/>
          <w:b/>
          <w:color w:val="FFFFFF"/>
        </w:rPr>
        <w:t>Annual report for year XXXX and workplan for year XXXX</w:t>
      </w:r>
    </w:p>
    <w:p w14:paraId="57479AB9" w14:textId="77777777" w:rsidR="00C84BF3" w:rsidRPr="00C84BF3" w:rsidRDefault="00C84BF3" w:rsidP="00C84BF3">
      <w:pPr>
        <w:shd w:val="clear" w:color="auto" w:fill="606060"/>
        <w:ind w:firstLine="0"/>
        <w:jc w:val="center"/>
        <w:rPr>
          <w:rFonts w:cs="Calibri"/>
          <w:color w:val="FFFFFF"/>
        </w:rPr>
      </w:pPr>
      <w:r w:rsidRPr="00C84BF3">
        <w:rPr>
          <w:rFonts w:cs="Calibri"/>
          <w:color w:val="FFFFFF"/>
        </w:rPr>
        <w:t>(6 pages maximum)</w:t>
      </w:r>
    </w:p>
    <w:p w14:paraId="7107A1D1" w14:textId="77777777" w:rsidR="00C84BF3" w:rsidRPr="00C84BF3" w:rsidRDefault="00C84BF3" w:rsidP="00C84BF3">
      <w:pPr>
        <w:shd w:val="clear" w:color="auto" w:fill="606060"/>
        <w:ind w:firstLine="0"/>
        <w:jc w:val="center"/>
        <w:rPr>
          <w:rFonts w:cs="Calibri"/>
          <w:b/>
          <w:color w:val="FFFFFF"/>
        </w:rPr>
      </w:pPr>
      <w:r w:rsidRPr="00C84BF3">
        <w:rPr>
          <w:rFonts w:cs="Calibri"/>
          <w:color w:val="FFFFFF"/>
        </w:rPr>
        <w:t>Submission deadline: XX XXXX</w:t>
      </w:r>
    </w:p>
    <w:p w14:paraId="4CD7BD5F" w14:textId="77777777" w:rsidR="00C84BF3" w:rsidRPr="00C84BF3" w:rsidRDefault="00C84BF3" w:rsidP="00C84BF3">
      <w:pPr>
        <w:ind w:left="0" w:firstLine="0"/>
        <w:rPr>
          <w:rFonts w:cs="Calibri"/>
          <w:b/>
        </w:rPr>
      </w:pPr>
      <w:r w:rsidRPr="00C84BF3">
        <w:rPr>
          <w:rFonts w:cs="Calibri"/>
        </w:rPr>
        <w:t>NOTE – to complete this template, please refer to the explanatory notes below</w:t>
      </w:r>
    </w:p>
    <w:p w14:paraId="0B88B577" w14:textId="77777777" w:rsidR="00C84BF3" w:rsidRPr="00C84BF3" w:rsidRDefault="00C84BF3" w:rsidP="00C84BF3">
      <w:pPr>
        <w:ind w:firstLine="0"/>
        <w:jc w:val="center"/>
        <w:rPr>
          <w:rFonts w:cs="Calibri"/>
        </w:rPr>
      </w:pPr>
    </w:p>
    <w:p w14:paraId="16A64271" w14:textId="77777777" w:rsidR="00C84BF3" w:rsidRPr="00C84BF3" w:rsidRDefault="00C84BF3" w:rsidP="00C84BF3">
      <w:pPr>
        <w:ind w:firstLine="0"/>
        <w:rPr>
          <w:rFonts w:cs="Calibri"/>
        </w:rPr>
      </w:pPr>
    </w:p>
    <w:p w14:paraId="034FA2F9" w14:textId="77777777" w:rsidR="00C84BF3" w:rsidRPr="00C84BF3" w:rsidRDefault="00C84BF3" w:rsidP="00C84BF3">
      <w:pPr>
        <w:rPr>
          <w:rFonts w:cs="Calibri"/>
          <w:b/>
        </w:rPr>
      </w:pPr>
      <w:r w:rsidRPr="00C84BF3">
        <w:rPr>
          <w:rFonts w:cs="Calibri"/>
          <w:b/>
        </w:rPr>
        <w:t>1.</w:t>
      </w:r>
      <w:r w:rsidRPr="00C84BF3">
        <w:rPr>
          <w:rFonts w:cs="Calibri"/>
          <w:b/>
        </w:rPr>
        <w:tab/>
        <w:t>General information</w:t>
      </w:r>
    </w:p>
    <w:p w14:paraId="212BED98" w14:textId="77777777" w:rsidR="00C84BF3" w:rsidRPr="00C84BF3" w:rsidRDefault="00C84BF3" w:rsidP="00C84BF3">
      <w:pPr>
        <w:ind w:left="720" w:firstLine="0"/>
        <w:contextualSpacing/>
        <w:rPr>
          <w:rFonts w:cs="Calibri"/>
        </w:rPr>
      </w:pPr>
    </w:p>
    <w:p w14:paraId="2D46B079" w14:textId="77777777" w:rsidR="00C84BF3" w:rsidRPr="00C84BF3" w:rsidRDefault="00C84BF3" w:rsidP="00C84BF3">
      <w:pPr>
        <w:ind w:left="850" w:hanging="424"/>
        <w:rPr>
          <w:rFonts w:cs="Calibri"/>
        </w:rPr>
      </w:pPr>
      <w:r w:rsidRPr="00C84BF3">
        <w:rPr>
          <w:rFonts w:cs="Calibri"/>
        </w:rPr>
        <w:t>a.</w:t>
      </w:r>
      <w:r w:rsidRPr="00C84BF3">
        <w:rPr>
          <w:rFonts w:cs="Calibri"/>
        </w:rPr>
        <w:tab/>
        <w:t xml:space="preserve">Name of Ramsar Regional Initiative (RRI):  </w:t>
      </w:r>
    </w:p>
    <w:p w14:paraId="0BECCAAE" w14:textId="77777777" w:rsidR="00C84BF3" w:rsidRPr="00C84BF3" w:rsidRDefault="00C84BF3" w:rsidP="00C84BF3">
      <w:pPr>
        <w:ind w:left="850" w:hanging="424"/>
        <w:rPr>
          <w:rFonts w:cs="Calibri"/>
        </w:rPr>
      </w:pPr>
    </w:p>
    <w:p w14:paraId="16283BF2" w14:textId="77777777" w:rsidR="00C84BF3" w:rsidRPr="00C84BF3" w:rsidRDefault="00C84BF3" w:rsidP="00C84BF3">
      <w:pPr>
        <w:ind w:left="850" w:hanging="424"/>
        <w:rPr>
          <w:rFonts w:cs="Calibri"/>
        </w:rPr>
      </w:pPr>
      <w:r w:rsidRPr="00C84BF3">
        <w:rPr>
          <w:rFonts w:cs="Calibri"/>
        </w:rPr>
        <w:t>b.</w:t>
      </w:r>
      <w:r w:rsidRPr="00C84BF3">
        <w:rPr>
          <w:rFonts w:cs="Calibri"/>
        </w:rPr>
        <w:tab/>
        <w:t xml:space="preserve">Have the terms of reference (TORs) or equivalent documents been updated? Yes / No </w:t>
      </w:r>
    </w:p>
    <w:p w14:paraId="20907860" w14:textId="77777777" w:rsidR="00C84BF3" w:rsidRPr="00C84BF3" w:rsidRDefault="00C84BF3" w:rsidP="00C84BF3">
      <w:pPr>
        <w:ind w:left="850" w:hanging="424"/>
        <w:rPr>
          <w:rFonts w:cs="Calibri"/>
        </w:rPr>
      </w:pPr>
      <w:r w:rsidRPr="00C84BF3">
        <w:rPr>
          <w:rFonts w:cs="Calibri"/>
        </w:rPr>
        <w:t>(If yes, please provide the web link to the PDF version for the updated document(s).)</w:t>
      </w:r>
    </w:p>
    <w:p w14:paraId="6166BCF6" w14:textId="77777777" w:rsidR="00C84BF3" w:rsidRPr="00C84BF3" w:rsidRDefault="00C84BF3" w:rsidP="00C84BF3">
      <w:pPr>
        <w:ind w:left="0" w:firstLine="0"/>
        <w:rPr>
          <w:rFonts w:cs="Calibri"/>
        </w:rPr>
      </w:pPr>
    </w:p>
    <w:p w14:paraId="3D6C0B26" w14:textId="77777777" w:rsidR="00C84BF3" w:rsidRPr="00C84BF3" w:rsidRDefault="00C84BF3" w:rsidP="00C84BF3">
      <w:pPr>
        <w:autoSpaceDE w:val="0"/>
        <w:autoSpaceDN w:val="0"/>
        <w:adjustRightInd w:val="0"/>
        <w:ind w:left="426" w:firstLine="0"/>
        <w:rPr>
          <w:rFonts w:cs="Calibri"/>
        </w:rPr>
      </w:pPr>
      <w:r w:rsidRPr="00C84BF3">
        <w:rPr>
          <w:rFonts w:cs="Calibri"/>
        </w:rPr>
        <w:t xml:space="preserve">NOTE: Following </w:t>
      </w:r>
      <w:hyperlink r:id="rId16" w:history="1">
        <w:r w:rsidRPr="00C84BF3">
          <w:rPr>
            <w:rFonts w:cs="Calibri"/>
            <w:color w:val="0000FF"/>
            <w:u w:val="single"/>
          </w:rPr>
          <w:t>Resolution XIII.9 paragraph 8</w:t>
        </w:r>
      </w:hyperlink>
      <w:r w:rsidRPr="00C84BF3">
        <w:rPr>
          <w:rFonts w:cs="Calibri"/>
        </w:rPr>
        <w:t>, TORs or equivalent documents must be developed, which contain rules of procedure, structure, governance and membership, including the status of the Convention Secretariat’s participation in the RRI, and which should be consistent with the Resolutions and Recommendations of the Conference of the Parties.</w:t>
      </w:r>
    </w:p>
    <w:p w14:paraId="74F48C37" w14:textId="77777777" w:rsidR="00C84BF3" w:rsidRPr="00C84BF3" w:rsidRDefault="00C84BF3" w:rsidP="00C84BF3">
      <w:pPr>
        <w:ind w:left="0" w:firstLine="0"/>
        <w:rPr>
          <w:rFonts w:cs="Calibri"/>
        </w:rPr>
      </w:pPr>
    </w:p>
    <w:p w14:paraId="64B40AE5" w14:textId="77777777" w:rsidR="00C84BF3" w:rsidRPr="00C84BF3" w:rsidRDefault="00C84BF3" w:rsidP="00C84BF3">
      <w:pPr>
        <w:ind w:left="850" w:hanging="424"/>
        <w:rPr>
          <w:rFonts w:cs="Calibri"/>
        </w:rPr>
      </w:pPr>
      <w:r w:rsidRPr="00C84BF3">
        <w:rPr>
          <w:rFonts w:cs="Calibri"/>
        </w:rPr>
        <w:t>c.</w:t>
      </w:r>
      <w:r w:rsidRPr="00C84BF3">
        <w:rPr>
          <w:rFonts w:cs="Calibri"/>
        </w:rPr>
        <w:tab/>
        <w:t xml:space="preserve">Is the RRI eligible for core funding from the Convention? </w:t>
      </w:r>
    </w:p>
    <w:p w14:paraId="6A12E934" w14:textId="77777777" w:rsidR="00C84BF3" w:rsidRPr="00C84BF3" w:rsidRDefault="00C84BF3" w:rsidP="00C84BF3">
      <w:pPr>
        <w:ind w:left="850" w:hanging="424"/>
        <w:rPr>
          <w:rFonts w:cs="Calibri"/>
        </w:rPr>
      </w:pPr>
      <w:r w:rsidRPr="00C84BF3">
        <w:rPr>
          <w:rFonts w:cs="Calibri"/>
        </w:rPr>
        <w:t>Yes / No</w:t>
      </w:r>
    </w:p>
    <w:p w14:paraId="72894CF3" w14:textId="77777777" w:rsidR="00C84BF3" w:rsidRPr="00C84BF3" w:rsidRDefault="00C84BF3" w:rsidP="00C84BF3">
      <w:pPr>
        <w:ind w:left="426" w:firstLine="0"/>
        <w:contextualSpacing/>
        <w:rPr>
          <w:rFonts w:cs="Calibri"/>
        </w:rPr>
      </w:pPr>
    </w:p>
    <w:p w14:paraId="1859F70C" w14:textId="77777777" w:rsidR="00C84BF3" w:rsidRPr="00C84BF3" w:rsidRDefault="00C84BF3" w:rsidP="00C84BF3">
      <w:pPr>
        <w:rPr>
          <w:rFonts w:cs="Calibri"/>
          <w:b/>
        </w:rPr>
      </w:pPr>
      <w:r w:rsidRPr="00C84BF3">
        <w:rPr>
          <w:rFonts w:cs="Calibri"/>
          <w:b/>
        </w:rPr>
        <w:br w:type="page"/>
      </w:r>
    </w:p>
    <w:p w14:paraId="4E674912" w14:textId="77777777" w:rsidR="00C84BF3" w:rsidRPr="00C84BF3" w:rsidRDefault="00C84BF3" w:rsidP="00C84BF3">
      <w:pPr>
        <w:rPr>
          <w:rFonts w:cs="Calibri"/>
          <w:b/>
        </w:rPr>
      </w:pPr>
      <w:r w:rsidRPr="00C84BF3">
        <w:rPr>
          <w:rFonts w:cs="Calibri"/>
          <w:b/>
        </w:rPr>
        <w:lastRenderedPageBreak/>
        <w:t>2.</w:t>
      </w:r>
      <w:r w:rsidRPr="00C84BF3">
        <w:rPr>
          <w:rFonts w:cs="Calibri"/>
          <w:b/>
        </w:rPr>
        <w:tab/>
        <w:t>Work and activities undertaken during year XXXX</w:t>
      </w:r>
    </w:p>
    <w:p w14:paraId="6B6B1CD7" w14:textId="77777777" w:rsidR="00C84BF3" w:rsidRPr="00C84BF3" w:rsidRDefault="00C84BF3" w:rsidP="00C84BF3">
      <w:pPr>
        <w:ind w:left="0" w:firstLine="0"/>
        <w:contextualSpacing/>
        <w:rPr>
          <w:rFonts w:cs="Calibri"/>
        </w:rPr>
      </w:pPr>
    </w:p>
    <w:p w14:paraId="073E5421" w14:textId="77777777" w:rsidR="00C84BF3" w:rsidRPr="00C84BF3" w:rsidRDefault="00C84BF3" w:rsidP="00C84BF3">
      <w:pPr>
        <w:autoSpaceDE w:val="0"/>
        <w:autoSpaceDN w:val="0"/>
        <w:adjustRightInd w:val="0"/>
        <w:ind w:left="0" w:firstLine="0"/>
        <w:rPr>
          <w:rFonts w:cs="Calibri"/>
        </w:rPr>
      </w:pPr>
      <w:r w:rsidRPr="00C84BF3">
        <w:rPr>
          <w:rFonts w:cs="Calibri"/>
        </w:rPr>
        <w:t>Provide a summary of the work undertaken by listing in the table below the Initiative’s activities, the results achieved, verifiable indicators, sources of information to verify achievements, and relevant Goals in the Ramsar Strategic Plan to analyse tasks in relation to the implementation of the Convention (</w:t>
      </w:r>
      <w:hyperlink r:id="rId17" w:history="1">
        <w:r w:rsidRPr="00C84BF3">
          <w:rPr>
            <w:rFonts w:cs="Calibri"/>
            <w:color w:val="0000FF"/>
            <w:u w:val="single"/>
          </w:rPr>
          <w:t>Resolution XIII.9, Paragraphs 8, e</w:t>
        </w:r>
      </w:hyperlink>
      <w:r w:rsidRPr="00C84BF3">
        <w:rPr>
          <w:rFonts w:cs="Calibri"/>
        </w:rPr>
        <w:t xml:space="preserve">). </w:t>
      </w:r>
    </w:p>
    <w:p w14:paraId="7D2E1861" w14:textId="77777777" w:rsidR="00C84BF3" w:rsidRPr="00C84BF3" w:rsidRDefault="00C84BF3" w:rsidP="00C84BF3">
      <w:pPr>
        <w:ind w:left="0" w:firstLine="0"/>
        <w:rPr>
          <w:rFonts w:cs="Calibri"/>
        </w:rPr>
      </w:pPr>
    </w:p>
    <w:p w14:paraId="6C6A2963" w14:textId="77777777" w:rsidR="00C84BF3" w:rsidRPr="00C84BF3" w:rsidRDefault="00C84BF3" w:rsidP="00C84BF3">
      <w:pPr>
        <w:ind w:left="0" w:firstLine="0"/>
        <w:rPr>
          <w:rFonts w:cs="Calibr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59"/>
        <w:gridCol w:w="1560"/>
        <w:gridCol w:w="1559"/>
        <w:gridCol w:w="1559"/>
        <w:gridCol w:w="1560"/>
      </w:tblGrid>
      <w:tr w:rsidR="00C84BF3" w:rsidRPr="00C84BF3" w14:paraId="3B628997" w14:textId="77777777" w:rsidTr="00FF2FDB">
        <w:trPr>
          <w:trHeight w:val="1101"/>
        </w:trPr>
        <w:tc>
          <w:tcPr>
            <w:tcW w:w="1559" w:type="dxa"/>
            <w:vAlign w:val="center"/>
          </w:tcPr>
          <w:p w14:paraId="3FC2A763" w14:textId="77777777" w:rsidR="00C84BF3" w:rsidRPr="00C84BF3" w:rsidRDefault="00C84BF3" w:rsidP="00C84BF3">
            <w:pPr>
              <w:ind w:left="0" w:firstLine="0"/>
              <w:jc w:val="center"/>
              <w:rPr>
                <w:rFonts w:cs="Calibri"/>
                <w:b/>
                <w:sz w:val="20"/>
                <w:szCs w:val="20"/>
              </w:rPr>
            </w:pPr>
            <w:r w:rsidRPr="00C84BF3">
              <w:rPr>
                <w:rFonts w:cs="Calibri"/>
                <w:b/>
                <w:sz w:val="20"/>
                <w:szCs w:val="20"/>
              </w:rPr>
              <w:t>Objectives</w:t>
            </w:r>
          </w:p>
        </w:tc>
        <w:tc>
          <w:tcPr>
            <w:tcW w:w="1559" w:type="dxa"/>
            <w:vAlign w:val="center"/>
          </w:tcPr>
          <w:p w14:paraId="299C5483" w14:textId="77777777" w:rsidR="00C84BF3" w:rsidRPr="00C84BF3" w:rsidRDefault="00C84BF3" w:rsidP="00C84BF3">
            <w:pPr>
              <w:ind w:left="0" w:firstLine="0"/>
              <w:jc w:val="center"/>
              <w:rPr>
                <w:rFonts w:cs="Calibri"/>
                <w:b/>
                <w:sz w:val="20"/>
                <w:szCs w:val="20"/>
              </w:rPr>
            </w:pPr>
            <w:r w:rsidRPr="00C84BF3">
              <w:rPr>
                <w:rFonts w:cs="Calibri"/>
                <w:b/>
                <w:sz w:val="20"/>
                <w:szCs w:val="20"/>
              </w:rPr>
              <w:t>Activities</w:t>
            </w:r>
          </w:p>
        </w:tc>
        <w:tc>
          <w:tcPr>
            <w:tcW w:w="1560" w:type="dxa"/>
            <w:vAlign w:val="center"/>
          </w:tcPr>
          <w:p w14:paraId="6D62ED5E" w14:textId="77777777" w:rsidR="00C84BF3" w:rsidRPr="00C84BF3" w:rsidRDefault="00C84BF3" w:rsidP="00C84BF3">
            <w:pPr>
              <w:ind w:left="0" w:firstLine="0"/>
              <w:jc w:val="center"/>
              <w:rPr>
                <w:rFonts w:cs="Calibri"/>
                <w:b/>
                <w:sz w:val="20"/>
                <w:szCs w:val="20"/>
              </w:rPr>
            </w:pPr>
            <w:r w:rsidRPr="00C84BF3">
              <w:rPr>
                <w:rFonts w:cs="Calibri"/>
                <w:b/>
                <w:sz w:val="20"/>
                <w:szCs w:val="20"/>
              </w:rPr>
              <w:t>Results/</w:t>
            </w:r>
          </w:p>
          <w:p w14:paraId="07392FCE" w14:textId="77777777" w:rsidR="00C84BF3" w:rsidRPr="00C84BF3" w:rsidRDefault="00C84BF3" w:rsidP="00C84BF3">
            <w:pPr>
              <w:ind w:left="0" w:firstLine="0"/>
              <w:jc w:val="center"/>
              <w:rPr>
                <w:rFonts w:cs="Calibri"/>
                <w:b/>
                <w:sz w:val="20"/>
                <w:szCs w:val="20"/>
              </w:rPr>
            </w:pPr>
            <w:r w:rsidRPr="00C84BF3">
              <w:rPr>
                <w:rFonts w:cs="Calibri"/>
                <w:b/>
                <w:sz w:val="20"/>
                <w:szCs w:val="20"/>
              </w:rPr>
              <w:t>outcomes</w:t>
            </w:r>
          </w:p>
        </w:tc>
        <w:tc>
          <w:tcPr>
            <w:tcW w:w="1559" w:type="dxa"/>
            <w:vAlign w:val="center"/>
          </w:tcPr>
          <w:p w14:paraId="37EBA0AB" w14:textId="77777777" w:rsidR="00C84BF3" w:rsidRPr="00C84BF3" w:rsidRDefault="00C84BF3" w:rsidP="00C84BF3">
            <w:pPr>
              <w:ind w:left="0" w:firstLine="0"/>
              <w:jc w:val="center"/>
              <w:rPr>
                <w:rFonts w:cs="Calibri"/>
                <w:b/>
                <w:sz w:val="20"/>
                <w:szCs w:val="20"/>
              </w:rPr>
            </w:pPr>
            <w:r w:rsidRPr="00C84BF3">
              <w:rPr>
                <w:rFonts w:cs="Calibri"/>
                <w:b/>
                <w:sz w:val="20"/>
                <w:szCs w:val="20"/>
              </w:rPr>
              <w:t>Verifiable indicators</w:t>
            </w:r>
          </w:p>
        </w:tc>
        <w:tc>
          <w:tcPr>
            <w:tcW w:w="1559" w:type="dxa"/>
            <w:vAlign w:val="center"/>
          </w:tcPr>
          <w:p w14:paraId="657F87C0" w14:textId="77777777" w:rsidR="00C84BF3" w:rsidRPr="00C84BF3" w:rsidRDefault="00C84BF3" w:rsidP="00C84BF3">
            <w:pPr>
              <w:ind w:left="0" w:firstLine="0"/>
              <w:jc w:val="center"/>
              <w:rPr>
                <w:rFonts w:cs="Calibri"/>
                <w:b/>
                <w:sz w:val="20"/>
                <w:szCs w:val="20"/>
              </w:rPr>
            </w:pPr>
            <w:r w:rsidRPr="00C84BF3">
              <w:rPr>
                <w:rFonts w:cs="Calibri"/>
                <w:b/>
                <w:sz w:val="20"/>
                <w:szCs w:val="20"/>
              </w:rPr>
              <w:t>Means of verification / source of information</w:t>
            </w:r>
          </w:p>
        </w:tc>
        <w:tc>
          <w:tcPr>
            <w:tcW w:w="1560" w:type="dxa"/>
            <w:vAlign w:val="center"/>
          </w:tcPr>
          <w:p w14:paraId="6887C377" w14:textId="77777777" w:rsidR="00C84BF3" w:rsidRPr="00C84BF3" w:rsidRDefault="00C84BF3" w:rsidP="00C84BF3">
            <w:pPr>
              <w:ind w:left="0" w:firstLine="0"/>
              <w:jc w:val="center"/>
              <w:rPr>
                <w:rFonts w:cs="Calibri"/>
                <w:b/>
                <w:sz w:val="20"/>
                <w:szCs w:val="20"/>
              </w:rPr>
            </w:pPr>
            <w:r w:rsidRPr="00C84BF3">
              <w:rPr>
                <w:rFonts w:cs="Calibri"/>
                <w:b/>
                <w:sz w:val="20"/>
                <w:szCs w:val="20"/>
              </w:rPr>
              <w:t>Relevant Ramsar Strategic Plan Goals</w:t>
            </w:r>
          </w:p>
        </w:tc>
      </w:tr>
      <w:tr w:rsidR="00C84BF3" w:rsidRPr="00C84BF3" w14:paraId="250304C0" w14:textId="77777777" w:rsidTr="00FF2FDB">
        <w:trPr>
          <w:trHeight w:val="54"/>
        </w:trPr>
        <w:tc>
          <w:tcPr>
            <w:tcW w:w="1559" w:type="dxa"/>
          </w:tcPr>
          <w:p w14:paraId="4E454C22" w14:textId="77777777" w:rsidR="00C84BF3" w:rsidRPr="00C84BF3" w:rsidRDefault="00C84BF3" w:rsidP="00C84BF3">
            <w:pPr>
              <w:ind w:left="0" w:firstLine="0"/>
              <w:rPr>
                <w:rFonts w:cs="Calibri"/>
                <w:sz w:val="20"/>
                <w:szCs w:val="20"/>
              </w:rPr>
            </w:pPr>
            <w:r w:rsidRPr="00C84BF3">
              <w:rPr>
                <w:rFonts w:cs="Calibri"/>
                <w:sz w:val="20"/>
                <w:szCs w:val="20"/>
              </w:rPr>
              <w:t>1. Objective one</w:t>
            </w:r>
          </w:p>
        </w:tc>
        <w:tc>
          <w:tcPr>
            <w:tcW w:w="1559" w:type="dxa"/>
          </w:tcPr>
          <w:p w14:paraId="53868BDE" w14:textId="77777777" w:rsidR="00C84BF3" w:rsidRPr="00C84BF3" w:rsidRDefault="00C84BF3" w:rsidP="00C84BF3">
            <w:pPr>
              <w:ind w:left="0" w:firstLine="0"/>
              <w:rPr>
                <w:rFonts w:cs="Calibri"/>
                <w:sz w:val="20"/>
                <w:szCs w:val="20"/>
              </w:rPr>
            </w:pPr>
            <w:r w:rsidRPr="00C84BF3">
              <w:rPr>
                <w:rFonts w:cs="Calibri"/>
                <w:sz w:val="20"/>
                <w:szCs w:val="20"/>
              </w:rPr>
              <w:t>1.1 Activity undertaken</w:t>
            </w:r>
          </w:p>
        </w:tc>
        <w:tc>
          <w:tcPr>
            <w:tcW w:w="1560" w:type="dxa"/>
          </w:tcPr>
          <w:p w14:paraId="6BB0A37B" w14:textId="77777777" w:rsidR="00C84BF3" w:rsidRPr="00C84BF3" w:rsidRDefault="00C84BF3" w:rsidP="00C84BF3">
            <w:pPr>
              <w:ind w:left="0" w:firstLine="0"/>
              <w:rPr>
                <w:rFonts w:cs="Calibri"/>
                <w:sz w:val="20"/>
                <w:szCs w:val="20"/>
              </w:rPr>
            </w:pPr>
            <w:r w:rsidRPr="00C84BF3">
              <w:rPr>
                <w:rFonts w:cs="Calibri"/>
                <w:sz w:val="20"/>
                <w:szCs w:val="20"/>
              </w:rPr>
              <w:t>Completed / Not completed</w:t>
            </w:r>
          </w:p>
          <w:p w14:paraId="727C8BBC" w14:textId="77777777" w:rsidR="00C84BF3" w:rsidRPr="00C84BF3" w:rsidRDefault="00C84BF3" w:rsidP="00C84BF3">
            <w:pPr>
              <w:ind w:left="0" w:firstLine="0"/>
              <w:rPr>
                <w:rFonts w:cs="Calibri"/>
                <w:sz w:val="20"/>
                <w:szCs w:val="20"/>
              </w:rPr>
            </w:pPr>
          </w:p>
          <w:p w14:paraId="2F09946C" w14:textId="77777777" w:rsidR="00C84BF3" w:rsidRPr="00C84BF3" w:rsidRDefault="00C84BF3" w:rsidP="00C84BF3">
            <w:pPr>
              <w:ind w:left="0" w:firstLine="0"/>
              <w:rPr>
                <w:rFonts w:cs="Calibri"/>
                <w:sz w:val="20"/>
                <w:szCs w:val="20"/>
              </w:rPr>
            </w:pPr>
            <w:r w:rsidRPr="00C84BF3">
              <w:rPr>
                <w:rFonts w:cs="Calibri"/>
                <w:sz w:val="20"/>
                <w:szCs w:val="20"/>
              </w:rPr>
              <w:t>Outcomes:</w:t>
            </w:r>
          </w:p>
        </w:tc>
        <w:tc>
          <w:tcPr>
            <w:tcW w:w="1559" w:type="dxa"/>
          </w:tcPr>
          <w:p w14:paraId="1D8FC715" w14:textId="77777777" w:rsidR="00C84BF3" w:rsidRPr="00C84BF3" w:rsidRDefault="00C84BF3" w:rsidP="00C84BF3">
            <w:pPr>
              <w:ind w:left="0" w:firstLine="0"/>
              <w:rPr>
                <w:rFonts w:cs="Calibri"/>
                <w:sz w:val="20"/>
                <w:szCs w:val="20"/>
              </w:rPr>
            </w:pPr>
          </w:p>
        </w:tc>
        <w:tc>
          <w:tcPr>
            <w:tcW w:w="1559" w:type="dxa"/>
          </w:tcPr>
          <w:p w14:paraId="2FD52DEC" w14:textId="77777777" w:rsidR="00C84BF3" w:rsidRPr="00C84BF3" w:rsidRDefault="00C84BF3" w:rsidP="00C84BF3">
            <w:pPr>
              <w:ind w:left="0" w:firstLine="0"/>
              <w:rPr>
                <w:rFonts w:cs="Calibri"/>
                <w:sz w:val="20"/>
                <w:szCs w:val="20"/>
              </w:rPr>
            </w:pPr>
          </w:p>
        </w:tc>
        <w:tc>
          <w:tcPr>
            <w:tcW w:w="1560" w:type="dxa"/>
          </w:tcPr>
          <w:p w14:paraId="204F808A" w14:textId="77777777" w:rsidR="00C84BF3" w:rsidRPr="00C84BF3" w:rsidRDefault="00C84BF3" w:rsidP="00C84BF3">
            <w:pPr>
              <w:ind w:left="0" w:firstLine="0"/>
              <w:rPr>
                <w:rFonts w:cs="Calibri"/>
                <w:sz w:val="20"/>
                <w:szCs w:val="20"/>
              </w:rPr>
            </w:pPr>
          </w:p>
        </w:tc>
      </w:tr>
      <w:tr w:rsidR="00C84BF3" w:rsidRPr="00C84BF3" w14:paraId="096C7C09" w14:textId="77777777" w:rsidTr="00FF2FDB">
        <w:trPr>
          <w:trHeight w:val="54"/>
        </w:trPr>
        <w:tc>
          <w:tcPr>
            <w:tcW w:w="1559" w:type="dxa"/>
          </w:tcPr>
          <w:p w14:paraId="7FDA12B0" w14:textId="77777777" w:rsidR="00C84BF3" w:rsidRPr="00C84BF3" w:rsidRDefault="00C84BF3" w:rsidP="00C84BF3">
            <w:pPr>
              <w:ind w:left="0" w:firstLine="0"/>
              <w:rPr>
                <w:rFonts w:cs="Calibri"/>
                <w:sz w:val="20"/>
                <w:szCs w:val="20"/>
              </w:rPr>
            </w:pPr>
          </w:p>
        </w:tc>
        <w:tc>
          <w:tcPr>
            <w:tcW w:w="1559" w:type="dxa"/>
          </w:tcPr>
          <w:p w14:paraId="6C0BDB14" w14:textId="77777777" w:rsidR="00C84BF3" w:rsidRPr="00C84BF3" w:rsidRDefault="00C84BF3" w:rsidP="00C84BF3">
            <w:pPr>
              <w:ind w:left="0" w:firstLine="0"/>
              <w:rPr>
                <w:rFonts w:cs="Calibri"/>
                <w:sz w:val="20"/>
                <w:szCs w:val="20"/>
              </w:rPr>
            </w:pPr>
            <w:r w:rsidRPr="00C84BF3">
              <w:rPr>
                <w:rFonts w:cs="Calibri"/>
                <w:sz w:val="20"/>
                <w:szCs w:val="20"/>
              </w:rPr>
              <w:t>1.2 Activity undertaken</w:t>
            </w:r>
          </w:p>
        </w:tc>
        <w:tc>
          <w:tcPr>
            <w:tcW w:w="1560" w:type="dxa"/>
          </w:tcPr>
          <w:p w14:paraId="1DE072E6" w14:textId="77777777" w:rsidR="00C84BF3" w:rsidRPr="00C84BF3" w:rsidRDefault="00C84BF3" w:rsidP="00C84BF3">
            <w:pPr>
              <w:ind w:left="0" w:firstLine="0"/>
              <w:rPr>
                <w:rFonts w:cs="Calibri"/>
                <w:sz w:val="20"/>
                <w:szCs w:val="20"/>
              </w:rPr>
            </w:pPr>
            <w:r w:rsidRPr="00C84BF3">
              <w:rPr>
                <w:rFonts w:cs="Calibri"/>
                <w:sz w:val="20"/>
                <w:szCs w:val="20"/>
              </w:rPr>
              <w:t xml:space="preserve">Completed / Not completed </w:t>
            </w:r>
          </w:p>
          <w:p w14:paraId="46A492EF" w14:textId="77777777" w:rsidR="00C84BF3" w:rsidRPr="00C84BF3" w:rsidRDefault="00C84BF3" w:rsidP="00C84BF3">
            <w:pPr>
              <w:ind w:left="0" w:firstLine="0"/>
              <w:rPr>
                <w:rFonts w:cs="Calibri"/>
                <w:sz w:val="20"/>
                <w:szCs w:val="20"/>
              </w:rPr>
            </w:pPr>
          </w:p>
          <w:p w14:paraId="32A5A933" w14:textId="77777777" w:rsidR="00C84BF3" w:rsidRPr="00C84BF3" w:rsidRDefault="00C84BF3" w:rsidP="00C84BF3">
            <w:pPr>
              <w:ind w:left="0" w:firstLine="0"/>
              <w:rPr>
                <w:rFonts w:cs="Calibri"/>
                <w:sz w:val="20"/>
                <w:szCs w:val="20"/>
              </w:rPr>
            </w:pPr>
            <w:r w:rsidRPr="00C84BF3">
              <w:rPr>
                <w:rFonts w:cs="Calibri"/>
                <w:sz w:val="20"/>
                <w:szCs w:val="20"/>
              </w:rPr>
              <w:t>Outcomes:</w:t>
            </w:r>
          </w:p>
        </w:tc>
        <w:tc>
          <w:tcPr>
            <w:tcW w:w="1559" w:type="dxa"/>
          </w:tcPr>
          <w:p w14:paraId="1858E338" w14:textId="77777777" w:rsidR="00C84BF3" w:rsidRPr="00C84BF3" w:rsidRDefault="00C84BF3" w:rsidP="00C84BF3">
            <w:pPr>
              <w:ind w:left="0" w:firstLine="0"/>
              <w:rPr>
                <w:rFonts w:cs="Calibri"/>
                <w:sz w:val="20"/>
                <w:szCs w:val="20"/>
              </w:rPr>
            </w:pPr>
          </w:p>
        </w:tc>
        <w:tc>
          <w:tcPr>
            <w:tcW w:w="1559" w:type="dxa"/>
          </w:tcPr>
          <w:p w14:paraId="25119F15" w14:textId="77777777" w:rsidR="00C84BF3" w:rsidRPr="00C84BF3" w:rsidRDefault="00C84BF3" w:rsidP="00C84BF3">
            <w:pPr>
              <w:ind w:left="0" w:firstLine="0"/>
              <w:rPr>
                <w:rFonts w:cs="Calibri"/>
                <w:sz w:val="20"/>
                <w:szCs w:val="20"/>
              </w:rPr>
            </w:pPr>
          </w:p>
        </w:tc>
        <w:tc>
          <w:tcPr>
            <w:tcW w:w="1560" w:type="dxa"/>
          </w:tcPr>
          <w:p w14:paraId="3010A3E6" w14:textId="77777777" w:rsidR="00C84BF3" w:rsidRPr="00C84BF3" w:rsidRDefault="00C84BF3" w:rsidP="00C84BF3">
            <w:pPr>
              <w:ind w:left="0" w:firstLine="0"/>
              <w:rPr>
                <w:rFonts w:cs="Calibri"/>
                <w:sz w:val="20"/>
                <w:szCs w:val="20"/>
              </w:rPr>
            </w:pPr>
          </w:p>
        </w:tc>
      </w:tr>
      <w:tr w:rsidR="00C84BF3" w:rsidRPr="00C84BF3" w14:paraId="346BE4D2" w14:textId="77777777" w:rsidTr="00FF2FDB">
        <w:trPr>
          <w:trHeight w:val="54"/>
        </w:trPr>
        <w:tc>
          <w:tcPr>
            <w:tcW w:w="1559" w:type="dxa"/>
          </w:tcPr>
          <w:p w14:paraId="21DF11B4" w14:textId="77777777" w:rsidR="00C84BF3" w:rsidRPr="00C84BF3" w:rsidRDefault="00C84BF3" w:rsidP="00C84BF3">
            <w:pPr>
              <w:ind w:left="0" w:firstLine="0"/>
              <w:rPr>
                <w:rFonts w:cs="Calibri"/>
                <w:sz w:val="20"/>
                <w:szCs w:val="20"/>
              </w:rPr>
            </w:pPr>
            <w:r w:rsidRPr="00C84BF3">
              <w:rPr>
                <w:rFonts w:cs="Calibri"/>
                <w:sz w:val="20"/>
                <w:szCs w:val="20"/>
              </w:rPr>
              <w:t>2. Objective two</w:t>
            </w:r>
          </w:p>
          <w:p w14:paraId="05B6F538" w14:textId="77777777" w:rsidR="00C84BF3" w:rsidRPr="00C84BF3" w:rsidRDefault="00C84BF3" w:rsidP="00C84BF3">
            <w:pPr>
              <w:ind w:left="0" w:firstLine="0"/>
              <w:rPr>
                <w:rFonts w:cs="Calibri"/>
                <w:sz w:val="20"/>
                <w:szCs w:val="20"/>
              </w:rPr>
            </w:pPr>
          </w:p>
          <w:p w14:paraId="56EA1C1E" w14:textId="77777777" w:rsidR="00C84BF3" w:rsidRPr="00C84BF3" w:rsidRDefault="00C84BF3" w:rsidP="00C84BF3">
            <w:pPr>
              <w:ind w:left="0" w:firstLine="0"/>
              <w:rPr>
                <w:rFonts w:cs="Calibri"/>
                <w:sz w:val="20"/>
                <w:szCs w:val="20"/>
              </w:rPr>
            </w:pPr>
          </w:p>
          <w:p w14:paraId="6E457C45" w14:textId="77777777" w:rsidR="00C84BF3" w:rsidRPr="00C84BF3" w:rsidRDefault="00C84BF3" w:rsidP="00C84BF3">
            <w:pPr>
              <w:ind w:left="0" w:firstLine="0"/>
              <w:rPr>
                <w:rFonts w:cs="Calibri"/>
                <w:sz w:val="20"/>
                <w:szCs w:val="20"/>
              </w:rPr>
            </w:pPr>
          </w:p>
        </w:tc>
        <w:tc>
          <w:tcPr>
            <w:tcW w:w="1559" w:type="dxa"/>
          </w:tcPr>
          <w:p w14:paraId="7ABD46F1" w14:textId="77777777" w:rsidR="00C84BF3" w:rsidRPr="00C84BF3" w:rsidRDefault="00C84BF3" w:rsidP="00C84BF3">
            <w:pPr>
              <w:ind w:left="0" w:firstLine="0"/>
              <w:rPr>
                <w:rFonts w:cs="Calibri"/>
                <w:sz w:val="20"/>
                <w:szCs w:val="20"/>
              </w:rPr>
            </w:pPr>
          </w:p>
        </w:tc>
        <w:tc>
          <w:tcPr>
            <w:tcW w:w="1560" w:type="dxa"/>
          </w:tcPr>
          <w:p w14:paraId="4A5790B3" w14:textId="77777777" w:rsidR="00C84BF3" w:rsidRPr="00C84BF3" w:rsidRDefault="00C84BF3" w:rsidP="00C84BF3">
            <w:pPr>
              <w:ind w:left="0" w:firstLine="0"/>
              <w:rPr>
                <w:rFonts w:cs="Calibri"/>
                <w:sz w:val="20"/>
                <w:szCs w:val="20"/>
              </w:rPr>
            </w:pPr>
          </w:p>
        </w:tc>
        <w:tc>
          <w:tcPr>
            <w:tcW w:w="1559" w:type="dxa"/>
          </w:tcPr>
          <w:p w14:paraId="1C56F454" w14:textId="77777777" w:rsidR="00C84BF3" w:rsidRPr="00C84BF3" w:rsidRDefault="00C84BF3" w:rsidP="00C84BF3">
            <w:pPr>
              <w:ind w:left="0" w:firstLine="0"/>
              <w:rPr>
                <w:rFonts w:cs="Calibri"/>
                <w:sz w:val="20"/>
                <w:szCs w:val="20"/>
              </w:rPr>
            </w:pPr>
          </w:p>
        </w:tc>
        <w:tc>
          <w:tcPr>
            <w:tcW w:w="1559" w:type="dxa"/>
          </w:tcPr>
          <w:p w14:paraId="4EE7F110" w14:textId="77777777" w:rsidR="00C84BF3" w:rsidRPr="00C84BF3" w:rsidRDefault="00C84BF3" w:rsidP="00C84BF3">
            <w:pPr>
              <w:ind w:left="0" w:firstLine="0"/>
              <w:rPr>
                <w:rFonts w:cs="Calibri"/>
                <w:sz w:val="20"/>
                <w:szCs w:val="20"/>
              </w:rPr>
            </w:pPr>
          </w:p>
        </w:tc>
        <w:tc>
          <w:tcPr>
            <w:tcW w:w="1560" w:type="dxa"/>
          </w:tcPr>
          <w:p w14:paraId="3317D5A5" w14:textId="77777777" w:rsidR="00C84BF3" w:rsidRPr="00C84BF3" w:rsidRDefault="00C84BF3" w:rsidP="00C84BF3">
            <w:pPr>
              <w:ind w:left="0" w:firstLine="0"/>
              <w:rPr>
                <w:rFonts w:cs="Calibri"/>
                <w:sz w:val="20"/>
                <w:szCs w:val="20"/>
              </w:rPr>
            </w:pPr>
          </w:p>
        </w:tc>
      </w:tr>
      <w:tr w:rsidR="00C84BF3" w:rsidRPr="00C84BF3" w14:paraId="2EFFBAA5" w14:textId="77777777" w:rsidTr="00FF2FDB">
        <w:trPr>
          <w:trHeight w:val="54"/>
        </w:trPr>
        <w:tc>
          <w:tcPr>
            <w:tcW w:w="1559" w:type="dxa"/>
          </w:tcPr>
          <w:p w14:paraId="2A3629E0" w14:textId="77777777" w:rsidR="00C84BF3" w:rsidRPr="00C84BF3" w:rsidRDefault="00C84BF3" w:rsidP="00C84BF3">
            <w:pPr>
              <w:ind w:left="0" w:firstLine="0"/>
              <w:rPr>
                <w:rFonts w:cs="Calibri"/>
                <w:sz w:val="20"/>
                <w:szCs w:val="20"/>
              </w:rPr>
            </w:pPr>
          </w:p>
          <w:p w14:paraId="7AF14B31" w14:textId="77777777" w:rsidR="00C84BF3" w:rsidRPr="00C84BF3" w:rsidRDefault="00C84BF3" w:rsidP="00C84BF3">
            <w:pPr>
              <w:ind w:left="0" w:firstLine="0"/>
              <w:rPr>
                <w:rFonts w:cs="Calibri"/>
                <w:sz w:val="20"/>
                <w:szCs w:val="20"/>
              </w:rPr>
            </w:pPr>
          </w:p>
          <w:p w14:paraId="15DE8852" w14:textId="77777777" w:rsidR="00C84BF3" w:rsidRPr="00C84BF3" w:rsidRDefault="00C84BF3" w:rsidP="00C84BF3">
            <w:pPr>
              <w:ind w:left="0" w:firstLine="0"/>
              <w:rPr>
                <w:rFonts w:cs="Calibri"/>
                <w:sz w:val="20"/>
                <w:szCs w:val="20"/>
              </w:rPr>
            </w:pPr>
          </w:p>
          <w:p w14:paraId="15206C76" w14:textId="77777777" w:rsidR="00C84BF3" w:rsidRPr="00C84BF3" w:rsidRDefault="00C84BF3" w:rsidP="00C84BF3">
            <w:pPr>
              <w:ind w:left="0" w:firstLine="0"/>
              <w:rPr>
                <w:rFonts w:cs="Calibri"/>
                <w:sz w:val="20"/>
                <w:szCs w:val="20"/>
              </w:rPr>
            </w:pPr>
          </w:p>
          <w:p w14:paraId="17EDA6F6" w14:textId="77777777" w:rsidR="00C84BF3" w:rsidRPr="00C84BF3" w:rsidRDefault="00C84BF3" w:rsidP="00C84BF3">
            <w:pPr>
              <w:ind w:left="0" w:firstLine="0"/>
              <w:rPr>
                <w:rFonts w:cs="Calibri"/>
                <w:sz w:val="20"/>
                <w:szCs w:val="20"/>
              </w:rPr>
            </w:pPr>
          </w:p>
        </w:tc>
        <w:tc>
          <w:tcPr>
            <w:tcW w:w="1559" w:type="dxa"/>
          </w:tcPr>
          <w:p w14:paraId="132AF8C5" w14:textId="77777777" w:rsidR="00C84BF3" w:rsidRPr="00C84BF3" w:rsidRDefault="00C84BF3" w:rsidP="00C84BF3">
            <w:pPr>
              <w:ind w:left="0" w:firstLine="0"/>
              <w:rPr>
                <w:rFonts w:cs="Calibri"/>
                <w:sz w:val="20"/>
                <w:szCs w:val="20"/>
              </w:rPr>
            </w:pPr>
          </w:p>
        </w:tc>
        <w:tc>
          <w:tcPr>
            <w:tcW w:w="1560" w:type="dxa"/>
          </w:tcPr>
          <w:p w14:paraId="72966964" w14:textId="77777777" w:rsidR="00C84BF3" w:rsidRPr="00C84BF3" w:rsidRDefault="00C84BF3" w:rsidP="00C84BF3">
            <w:pPr>
              <w:ind w:left="0" w:firstLine="0"/>
              <w:rPr>
                <w:rFonts w:cs="Calibri"/>
                <w:sz w:val="20"/>
                <w:szCs w:val="20"/>
              </w:rPr>
            </w:pPr>
          </w:p>
        </w:tc>
        <w:tc>
          <w:tcPr>
            <w:tcW w:w="1559" w:type="dxa"/>
          </w:tcPr>
          <w:p w14:paraId="0F561AA4" w14:textId="77777777" w:rsidR="00C84BF3" w:rsidRPr="00C84BF3" w:rsidRDefault="00C84BF3" w:rsidP="00C84BF3">
            <w:pPr>
              <w:ind w:left="0" w:firstLine="0"/>
              <w:rPr>
                <w:rFonts w:cs="Calibri"/>
                <w:sz w:val="20"/>
                <w:szCs w:val="20"/>
              </w:rPr>
            </w:pPr>
          </w:p>
        </w:tc>
        <w:tc>
          <w:tcPr>
            <w:tcW w:w="1559" w:type="dxa"/>
          </w:tcPr>
          <w:p w14:paraId="7548BC0C" w14:textId="77777777" w:rsidR="00C84BF3" w:rsidRPr="00C84BF3" w:rsidRDefault="00C84BF3" w:rsidP="00C84BF3">
            <w:pPr>
              <w:ind w:left="0" w:firstLine="0"/>
              <w:rPr>
                <w:rFonts w:cs="Calibri"/>
                <w:sz w:val="20"/>
                <w:szCs w:val="20"/>
              </w:rPr>
            </w:pPr>
          </w:p>
        </w:tc>
        <w:tc>
          <w:tcPr>
            <w:tcW w:w="1560" w:type="dxa"/>
          </w:tcPr>
          <w:p w14:paraId="02631A97" w14:textId="77777777" w:rsidR="00C84BF3" w:rsidRPr="00C84BF3" w:rsidRDefault="00C84BF3" w:rsidP="00C84BF3">
            <w:pPr>
              <w:ind w:left="0" w:firstLine="0"/>
              <w:rPr>
                <w:rFonts w:cs="Calibri"/>
                <w:sz w:val="20"/>
                <w:szCs w:val="20"/>
              </w:rPr>
            </w:pPr>
          </w:p>
        </w:tc>
      </w:tr>
      <w:tr w:rsidR="00C84BF3" w:rsidRPr="00C84BF3" w14:paraId="48B2C87D" w14:textId="77777777" w:rsidTr="00FF2FDB">
        <w:trPr>
          <w:trHeight w:val="54"/>
        </w:trPr>
        <w:tc>
          <w:tcPr>
            <w:tcW w:w="1559" w:type="dxa"/>
          </w:tcPr>
          <w:p w14:paraId="23A810BB" w14:textId="77777777" w:rsidR="00C84BF3" w:rsidRPr="00C84BF3" w:rsidRDefault="00C84BF3" w:rsidP="00C84BF3">
            <w:pPr>
              <w:ind w:left="0" w:firstLine="0"/>
              <w:rPr>
                <w:rFonts w:cs="Calibri"/>
                <w:sz w:val="20"/>
                <w:szCs w:val="20"/>
              </w:rPr>
            </w:pPr>
          </w:p>
          <w:p w14:paraId="019696AD" w14:textId="77777777" w:rsidR="00C84BF3" w:rsidRPr="00C84BF3" w:rsidRDefault="00C84BF3" w:rsidP="00C84BF3">
            <w:pPr>
              <w:ind w:left="0" w:firstLine="0"/>
              <w:rPr>
                <w:rFonts w:cs="Calibri"/>
                <w:sz w:val="20"/>
                <w:szCs w:val="20"/>
              </w:rPr>
            </w:pPr>
          </w:p>
          <w:p w14:paraId="091F1BEE" w14:textId="77777777" w:rsidR="00C84BF3" w:rsidRPr="00C84BF3" w:rsidRDefault="00C84BF3" w:rsidP="00C84BF3">
            <w:pPr>
              <w:ind w:left="0" w:firstLine="0"/>
              <w:rPr>
                <w:rFonts w:cs="Calibri"/>
                <w:sz w:val="20"/>
                <w:szCs w:val="20"/>
              </w:rPr>
            </w:pPr>
          </w:p>
          <w:p w14:paraId="097F2BF8" w14:textId="77777777" w:rsidR="00C84BF3" w:rsidRPr="00C84BF3" w:rsidRDefault="00C84BF3" w:rsidP="00C84BF3">
            <w:pPr>
              <w:ind w:left="0" w:firstLine="0"/>
              <w:rPr>
                <w:rFonts w:cs="Calibri"/>
                <w:sz w:val="20"/>
                <w:szCs w:val="20"/>
              </w:rPr>
            </w:pPr>
          </w:p>
          <w:p w14:paraId="6EC6720A" w14:textId="77777777" w:rsidR="00C84BF3" w:rsidRPr="00C84BF3" w:rsidRDefault="00C84BF3" w:rsidP="00C84BF3">
            <w:pPr>
              <w:ind w:left="0" w:firstLine="0"/>
              <w:rPr>
                <w:rFonts w:cs="Calibri"/>
                <w:sz w:val="20"/>
                <w:szCs w:val="20"/>
              </w:rPr>
            </w:pPr>
          </w:p>
        </w:tc>
        <w:tc>
          <w:tcPr>
            <w:tcW w:w="1559" w:type="dxa"/>
          </w:tcPr>
          <w:p w14:paraId="4E11E0E1" w14:textId="77777777" w:rsidR="00C84BF3" w:rsidRPr="00C84BF3" w:rsidRDefault="00C84BF3" w:rsidP="00C84BF3">
            <w:pPr>
              <w:ind w:left="0" w:firstLine="0"/>
              <w:rPr>
                <w:rFonts w:cs="Calibri"/>
                <w:sz w:val="20"/>
                <w:szCs w:val="20"/>
              </w:rPr>
            </w:pPr>
          </w:p>
        </w:tc>
        <w:tc>
          <w:tcPr>
            <w:tcW w:w="1560" w:type="dxa"/>
          </w:tcPr>
          <w:p w14:paraId="1EED07E9" w14:textId="77777777" w:rsidR="00C84BF3" w:rsidRPr="00C84BF3" w:rsidRDefault="00C84BF3" w:rsidP="00C84BF3">
            <w:pPr>
              <w:ind w:left="0" w:firstLine="0"/>
              <w:rPr>
                <w:rFonts w:cs="Calibri"/>
                <w:sz w:val="20"/>
                <w:szCs w:val="20"/>
              </w:rPr>
            </w:pPr>
          </w:p>
        </w:tc>
        <w:tc>
          <w:tcPr>
            <w:tcW w:w="1559" w:type="dxa"/>
          </w:tcPr>
          <w:p w14:paraId="065525E7" w14:textId="77777777" w:rsidR="00C84BF3" w:rsidRPr="00C84BF3" w:rsidRDefault="00C84BF3" w:rsidP="00C84BF3">
            <w:pPr>
              <w:ind w:left="0" w:firstLine="0"/>
              <w:rPr>
                <w:rFonts w:cs="Calibri"/>
                <w:sz w:val="20"/>
                <w:szCs w:val="20"/>
              </w:rPr>
            </w:pPr>
          </w:p>
        </w:tc>
        <w:tc>
          <w:tcPr>
            <w:tcW w:w="1559" w:type="dxa"/>
          </w:tcPr>
          <w:p w14:paraId="0B9BC180" w14:textId="77777777" w:rsidR="00C84BF3" w:rsidRPr="00C84BF3" w:rsidRDefault="00C84BF3" w:rsidP="00C84BF3">
            <w:pPr>
              <w:ind w:left="0" w:firstLine="0"/>
              <w:rPr>
                <w:rFonts w:cs="Calibri"/>
                <w:sz w:val="20"/>
                <w:szCs w:val="20"/>
              </w:rPr>
            </w:pPr>
          </w:p>
        </w:tc>
        <w:tc>
          <w:tcPr>
            <w:tcW w:w="1560" w:type="dxa"/>
          </w:tcPr>
          <w:p w14:paraId="715AEFEA" w14:textId="77777777" w:rsidR="00C84BF3" w:rsidRPr="00C84BF3" w:rsidRDefault="00C84BF3" w:rsidP="00C84BF3">
            <w:pPr>
              <w:ind w:left="0" w:firstLine="0"/>
              <w:rPr>
                <w:rFonts w:cs="Calibri"/>
                <w:sz w:val="20"/>
                <w:szCs w:val="20"/>
              </w:rPr>
            </w:pPr>
          </w:p>
        </w:tc>
      </w:tr>
      <w:tr w:rsidR="00C84BF3" w:rsidRPr="00C84BF3" w14:paraId="05956FC6" w14:textId="77777777" w:rsidTr="00FF2FDB">
        <w:trPr>
          <w:trHeight w:val="54"/>
        </w:trPr>
        <w:tc>
          <w:tcPr>
            <w:tcW w:w="1559" w:type="dxa"/>
          </w:tcPr>
          <w:p w14:paraId="0DC22D38" w14:textId="77777777" w:rsidR="00C84BF3" w:rsidRPr="00C84BF3" w:rsidRDefault="00C84BF3" w:rsidP="00C84BF3">
            <w:pPr>
              <w:ind w:left="0" w:firstLine="0"/>
              <w:rPr>
                <w:rFonts w:cs="Calibri"/>
                <w:sz w:val="20"/>
                <w:szCs w:val="20"/>
              </w:rPr>
            </w:pPr>
          </w:p>
          <w:p w14:paraId="6D4D6D98" w14:textId="77777777" w:rsidR="00C84BF3" w:rsidRPr="00C84BF3" w:rsidRDefault="00C84BF3" w:rsidP="00C84BF3">
            <w:pPr>
              <w:ind w:left="0" w:firstLine="0"/>
              <w:rPr>
                <w:rFonts w:cs="Calibri"/>
                <w:sz w:val="20"/>
                <w:szCs w:val="20"/>
              </w:rPr>
            </w:pPr>
          </w:p>
          <w:p w14:paraId="4E725F85" w14:textId="77777777" w:rsidR="00C84BF3" w:rsidRPr="00C84BF3" w:rsidRDefault="00C84BF3" w:rsidP="00C84BF3">
            <w:pPr>
              <w:ind w:left="0" w:firstLine="0"/>
              <w:rPr>
                <w:rFonts w:cs="Calibri"/>
                <w:sz w:val="20"/>
                <w:szCs w:val="20"/>
              </w:rPr>
            </w:pPr>
          </w:p>
          <w:p w14:paraId="14C76289" w14:textId="77777777" w:rsidR="00C84BF3" w:rsidRPr="00C84BF3" w:rsidRDefault="00C84BF3" w:rsidP="00C84BF3">
            <w:pPr>
              <w:ind w:left="0" w:firstLine="0"/>
              <w:rPr>
                <w:rFonts w:cs="Calibri"/>
                <w:sz w:val="20"/>
                <w:szCs w:val="20"/>
              </w:rPr>
            </w:pPr>
          </w:p>
          <w:p w14:paraId="401BE6DB" w14:textId="77777777" w:rsidR="00C84BF3" w:rsidRPr="00C84BF3" w:rsidRDefault="00C84BF3" w:rsidP="00C84BF3">
            <w:pPr>
              <w:ind w:left="0" w:firstLine="0"/>
              <w:rPr>
                <w:rFonts w:cs="Calibri"/>
                <w:sz w:val="20"/>
                <w:szCs w:val="20"/>
              </w:rPr>
            </w:pPr>
          </w:p>
        </w:tc>
        <w:tc>
          <w:tcPr>
            <w:tcW w:w="1559" w:type="dxa"/>
          </w:tcPr>
          <w:p w14:paraId="0974252C" w14:textId="77777777" w:rsidR="00C84BF3" w:rsidRPr="00C84BF3" w:rsidRDefault="00C84BF3" w:rsidP="00C84BF3">
            <w:pPr>
              <w:ind w:left="0" w:firstLine="0"/>
              <w:rPr>
                <w:rFonts w:cs="Calibri"/>
                <w:sz w:val="20"/>
                <w:szCs w:val="20"/>
              </w:rPr>
            </w:pPr>
          </w:p>
        </w:tc>
        <w:tc>
          <w:tcPr>
            <w:tcW w:w="1560" w:type="dxa"/>
          </w:tcPr>
          <w:p w14:paraId="47C2B2A5" w14:textId="77777777" w:rsidR="00C84BF3" w:rsidRPr="00C84BF3" w:rsidRDefault="00C84BF3" w:rsidP="00C84BF3">
            <w:pPr>
              <w:ind w:left="0" w:firstLine="0"/>
              <w:rPr>
                <w:rFonts w:cs="Calibri"/>
                <w:sz w:val="20"/>
                <w:szCs w:val="20"/>
              </w:rPr>
            </w:pPr>
          </w:p>
        </w:tc>
        <w:tc>
          <w:tcPr>
            <w:tcW w:w="1559" w:type="dxa"/>
          </w:tcPr>
          <w:p w14:paraId="134C3D7C" w14:textId="77777777" w:rsidR="00C84BF3" w:rsidRPr="00C84BF3" w:rsidRDefault="00C84BF3" w:rsidP="00C84BF3">
            <w:pPr>
              <w:ind w:left="0" w:firstLine="0"/>
              <w:rPr>
                <w:rFonts w:cs="Calibri"/>
                <w:sz w:val="20"/>
                <w:szCs w:val="20"/>
              </w:rPr>
            </w:pPr>
          </w:p>
        </w:tc>
        <w:tc>
          <w:tcPr>
            <w:tcW w:w="1559" w:type="dxa"/>
          </w:tcPr>
          <w:p w14:paraId="6EDF73D8" w14:textId="77777777" w:rsidR="00C84BF3" w:rsidRPr="00C84BF3" w:rsidRDefault="00C84BF3" w:rsidP="00C84BF3">
            <w:pPr>
              <w:ind w:left="0" w:firstLine="0"/>
              <w:rPr>
                <w:rFonts w:cs="Calibri"/>
                <w:sz w:val="20"/>
                <w:szCs w:val="20"/>
              </w:rPr>
            </w:pPr>
          </w:p>
        </w:tc>
        <w:tc>
          <w:tcPr>
            <w:tcW w:w="1560" w:type="dxa"/>
          </w:tcPr>
          <w:p w14:paraId="0D6C0F59" w14:textId="77777777" w:rsidR="00C84BF3" w:rsidRPr="00C84BF3" w:rsidRDefault="00C84BF3" w:rsidP="00C84BF3">
            <w:pPr>
              <w:ind w:left="0" w:firstLine="0"/>
              <w:rPr>
                <w:rFonts w:cs="Calibri"/>
                <w:sz w:val="20"/>
                <w:szCs w:val="20"/>
              </w:rPr>
            </w:pPr>
          </w:p>
        </w:tc>
      </w:tr>
    </w:tbl>
    <w:p w14:paraId="50EDB960" w14:textId="77777777" w:rsidR="00C84BF3" w:rsidRPr="00C84BF3" w:rsidRDefault="00C84BF3" w:rsidP="00C84BF3">
      <w:pPr>
        <w:ind w:firstLine="0"/>
        <w:rPr>
          <w:rFonts w:cs="Calibri"/>
        </w:rPr>
      </w:pPr>
    </w:p>
    <w:p w14:paraId="4AED656D" w14:textId="77777777" w:rsidR="00C84BF3" w:rsidRPr="00C84BF3" w:rsidRDefault="00C84BF3" w:rsidP="00C84BF3">
      <w:pPr>
        <w:ind w:firstLine="0"/>
        <w:rPr>
          <w:rFonts w:cs="Calibri"/>
        </w:rPr>
      </w:pPr>
    </w:p>
    <w:p w14:paraId="1058E05D" w14:textId="77777777" w:rsidR="00C84BF3" w:rsidRPr="00C84BF3" w:rsidRDefault="00C84BF3" w:rsidP="00C84BF3">
      <w:pPr>
        <w:rPr>
          <w:rFonts w:cs="Calibri"/>
          <w:b/>
        </w:rPr>
      </w:pPr>
      <w:r w:rsidRPr="00C84BF3">
        <w:rPr>
          <w:rFonts w:cs="Calibri"/>
          <w:b/>
        </w:rPr>
        <w:t>3.</w:t>
      </w:r>
      <w:r w:rsidRPr="00C84BF3">
        <w:rPr>
          <w:rFonts w:cs="Calibri"/>
          <w:b/>
        </w:rPr>
        <w:tab/>
        <w:t>Key achievements / results during year XXXX</w:t>
      </w:r>
    </w:p>
    <w:p w14:paraId="3CA41A7D" w14:textId="77777777" w:rsidR="00C84BF3" w:rsidRPr="00C84BF3" w:rsidRDefault="00C84BF3" w:rsidP="00C84BF3">
      <w:pPr>
        <w:ind w:firstLine="0"/>
        <w:rPr>
          <w:rFonts w:cs="Calibri"/>
        </w:rPr>
      </w:pPr>
    </w:p>
    <w:p w14:paraId="7E990AEB" w14:textId="77777777" w:rsidR="00C84BF3" w:rsidRPr="00C84BF3" w:rsidRDefault="00C84BF3" w:rsidP="00C84BF3">
      <w:pPr>
        <w:ind w:left="851"/>
        <w:rPr>
          <w:rFonts w:cs="Calibri"/>
        </w:rPr>
      </w:pPr>
      <w:proofErr w:type="gramStart"/>
      <w:r w:rsidRPr="00C84BF3">
        <w:rPr>
          <w:rFonts w:cs="Calibri"/>
        </w:rPr>
        <w:t>a.</w:t>
      </w:r>
      <w:proofErr w:type="gramEnd"/>
      <w:r w:rsidRPr="00C84BF3">
        <w:rPr>
          <w:rFonts w:cs="Calibri"/>
        </w:rPr>
        <w:tab/>
        <w:t>Please describe briefly the two or three main achievements / results during year XXXX (max. 200 words).</w:t>
      </w:r>
    </w:p>
    <w:p w14:paraId="5044CD96" w14:textId="77777777" w:rsidR="00C84BF3" w:rsidRPr="00C84BF3" w:rsidRDefault="00C84BF3" w:rsidP="00C84BF3">
      <w:pPr>
        <w:pBdr>
          <w:top w:val="single" w:sz="4" w:space="1" w:color="auto"/>
          <w:left w:val="single" w:sz="4" w:space="4" w:color="auto"/>
          <w:bottom w:val="single" w:sz="4" w:space="1" w:color="auto"/>
          <w:right w:val="single" w:sz="4" w:space="8" w:color="auto"/>
        </w:pBdr>
        <w:ind w:left="0" w:firstLine="0"/>
        <w:rPr>
          <w:rFonts w:cs="Calibri"/>
        </w:rPr>
      </w:pPr>
    </w:p>
    <w:p w14:paraId="7A8FC2D7" w14:textId="77777777" w:rsidR="00C84BF3" w:rsidRPr="00C84BF3" w:rsidRDefault="00C84BF3" w:rsidP="00C84BF3">
      <w:pPr>
        <w:pBdr>
          <w:top w:val="single" w:sz="4" w:space="1" w:color="auto"/>
          <w:left w:val="single" w:sz="4" w:space="4" w:color="auto"/>
          <w:bottom w:val="single" w:sz="4" w:space="1" w:color="auto"/>
          <w:right w:val="single" w:sz="4" w:space="8" w:color="auto"/>
        </w:pBdr>
        <w:ind w:left="0" w:firstLine="0"/>
        <w:rPr>
          <w:rFonts w:cs="Calibri"/>
        </w:rPr>
      </w:pPr>
    </w:p>
    <w:p w14:paraId="783299A7" w14:textId="77777777" w:rsidR="00C84BF3" w:rsidRPr="00C84BF3" w:rsidRDefault="00C84BF3" w:rsidP="00C84BF3">
      <w:pPr>
        <w:pBdr>
          <w:top w:val="single" w:sz="4" w:space="1" w:color="auto"/>
          <w:left w:val="single" w:sz="4" w:space="4" w:color="auto"/>
          <w:bottom w:val="single" w:sz="4" w:space="1" w:color="auto"/>
          <w:right w:val="single" w:sz="4" w:space="8" w:color="auto"/>
        </w:pBdr>
        <w:ind w:left="0" w:firstLine="0"/>
        <w:rPr>
          <w:rFonts w:cs="Calibri"/>
        </w:rPr>
      </w:pPr>
    </w:p>
    <w:p w14:paraId="483D9D12" w14:textId="77777777" w:rsidR="00C84BF3" w:rsidRPr="00C84BF3" w:rsidRDefault="00C84BF3" w:rsidP="00C84BF3">
      <w:pPr>
        <w:pBdr>
          <w:top w:val="single" w:sz="4" w:space="1" w:color="auto"/>
          <w:left w:val="single" w:sz="4" w:space="4" w:color="auto"/>
          <w:bottom w:val="single" w:sz="4" w:space="1" w:color="auto"/>
          <w:right w:val="single" w:sz="4" w:space="8" w:color="auto"/>
        </w:pBdr>
        <w:ind w:left="0" w:firstLine="0"/>
        <w:rPr>
          <w:rFonts w:cs="Calibri"/>
        </w:rPr>
      </w:pPr>
    </w:p>
    <w:p w14:paraId="7EBF89B0" w14:textId="77777777" w:rsidR="00C84BF3" w:rsidRPr="00C84BF3" w:rsidRDefault="00C84BF3" w:rsidP="00C84BF3">
      <w:pPr>
        <w:pBdr>
          <w:top w:val="single" w:sz="4" w:space="1" w:color="auto"/>
          <w:left w:val="single" w:sz="4" w:space="4" w:color="auto"/>
          <w:bottom w:val="single" w:sz="4" w:space="1" w:color="auto"/>
          <w:right w:val="single" w:sz="4" w:space="8" w:color="auto"/>
        </w:pBdr>
        <w:ind w:left="0" w:firstLine="0"/>
        <w:rPr>
          <w:rFonts w:cs="Calibri"/>
        </w:rPr>
      </w:pPr>
    </w:p>
    <w:p w14:paraId="15121017" w14:textId="77777777" w:rsidR="00C84BF3" w:rsidRPr="00C84BF3" w:rsidRDefault="00C84BF3" w:rsidP="00C84BF3">
      <w:pPr>
        <w:pBdr>
          <w:top w:val="single" w:sz="4" w:space="1" w:color="auto"/>
          <w:left w:val="single" w:sz="4" w:space="4" w:color="auto"/>
          <w:bottom w:val="single" w:sz="4" w:space="1" w:color="auto"/>
          <w:right w:val="single" w:sz="4" w:space="8" w:color="auto"/>
        </w:pBdr>
        <w:ind w:left="0" w:firstLine="0"/>
        <w:rPr>
          <w:rFonts w:cs="Calibri"/>
        </w:rPr>
      </w:pPr>
    </w:p>
    <w:p w14:paraId="70FFEC3D" w14:textId="77777777" w:rsidR="00C84BF3" w:rsidRPr="00C84BF3" w:rsidRDefault="00C84BF3" w:rsidP="00C84BF3">
      <w:pPr>
        <w:ind w:firstLine="0"/>
        <w:rPr>
          <w:rFonts w:cs="Calibri"/>
        </w:rPr>
      </w:pPr>
    </w:p>
    <w:p w14:paraId="2516CE9B" w14:textId="77777777" w:rsidR="00C84BF3" w:rsidRPr="00C84BF3" w:rsidRDefault="00C84BF3" w:rsidP="00C84BF3">
      <w:pPr>
        <w:ind w:left="850" w:hanging="424"/>
        <w:rPr>
          <w:rFonts w:cs="Calibri"/>
        </w:rPr>
      </w:pPr>
      <w:r w:rsidRPr="00C84BF3">
        <w:rPr>
          <w:rFonts w:cs="Calibri"/>
        </w:rPr>
        <w:lastRenderedPageBreak/>
        <w:t>b.</w:t>
      </w:r>
      <w:r w:rsidRPr="00C84BF3">
        <w:rPr>
          <w:rFonts w:cs="Calibri"/>
        </w:rPr>
        <w:tab/>
        <w:t>For those RRIs receiving funding from the Convention in XXXX, if there were changes to the workplan for year XXXX, including postponement or delay, please indicate the reasons (max. 200 words).</w:t>
      </w:r>
    </w:p>
    <w:tbl>
      <w:tblPr>
        <w:tblStyle w:val="TableGrid1"/>
        <w:tblW w:w="9356" w:type="dxa"/>
        <w:tblInd w:w="-147" w:type="dxa"/>
        <w:tblLook w:val="04A0" w:firstRow="1" w:lastRow="0" w:firstColumn="1" w:lastColumn="0" w:noHBand="0" w:noVBand="1"/>
      </w:tblPr>
      <w:tblGrid>
        <w:gridCol w:w="9356"/>
      </w:tblGrid>
      <w:tr w:rsidR="00C84BF3" w:rsidRPr="00C84BF3" w14:paraId="10C77054" w14:textId="77777777" w:rsidTr="00FF2FDB">
        <w:tc>
          <w:tcPr>
            <w:tcW w:w="9356" w:type="dxa"/>
          </w:tcPr>
          <w:p w14:paraId="7700E041" w14:textId="77777777" w:rsidR="00C84BF3" w:rsidRPr="00C84BF3" w:rsidRDefault="00C84BF3" w:rsidP="00C84BF3">
            <w:pPr>
              <w:ind w:left="0" w:firstLine="0"/>
              <w:rPr>
                <w:rFonts w:cs="Calibri"/>
              </w:rPr>
            </w:pPr>
          </w:p>
          <w:p w14:paraId="77A8168B" w14:textId="77777777" w:rsidR="00C84BF3" w:rsidRPr="00C84BF3" w:rsidRDefault="00C84BF3" w:rsidP="00C84BF3">
            <w:pPr>
              <w:ind w:left="0" w:firstLine="0"/>
              <w:rPr>
                <w:rFonts w:cs="Calibri"/>
              </w:rPr>
            </w:pPr>
          </w:p>
          <w:p w14:paraId="0675D94C" w14:textId="77777777" w:rsidR="00C84BF3" w:rsidRPr="00C84BF3" w:rsidRDefault="00C84BF3" w:rsidP="00C84BF3">
            <w:pPr>
              <w:ind w:left="0" w:firstLine="0"/>
              <w:rPr>
                <w:rFonts w:cs="Calibri"/>
              </w:rPr>
            </w:pPr>
          </w:p>
          <w:p w14:paraId="721DE364" w14:textId="77777777" w:rsidR="00C84BF3" w:rsidRPr="00C84BF3" w:rsidRDefault="00C84BF3" w:rsidP="00C84BF3">
            <w:pPr>
              <w:ind w:left="0" w:firstLine="0"/>
              <w:rPr>
                <w:rFonts w:cs="Calibri"/>
              </w:rPr>
            </w:pPr>
          </w:p>
          <w:p w14:paraId="7FA968AA" w14:textId="77777777" w:rsidR="00C84BF3" w:rsidRPr="00C84BF3" w:rsidRDefault="00C84BF3" w:rsidP="00C84BF3">
            <w:pPr>
              <w:rPr>
                <w:rFonts w:cs="Calibri"/>
              </w:rPr>
            </w:pPr>
          </w:p>
          <w:p w14:paraId="21212CFB" w14:textId="77777777" w:rsidR="00C84BF3" w:rsidRPr="00C84BF3" w:rsidRDefault="00C84BF3" w:rsidP="00C84BF3">
            <w:pPr>
              <w:ind w:left="0" w:firstLine="0"/>
              <w:rPr>
                <w:rFonts w:cs="Calibri"/>
              </w:rPr>
            </w:pPr>
          </w:p>
        </w:tc>
      </w:tr>
    </w:tbl>
    <w:p w14:paraId="4E2D0382" w14:textId="77777777" w:rsidR="00C84BF3" w:rsidRPr="00C84BF3" w:rsidRDefault="00C84BF3" w:rsidP="00C84BF3">
      <w:pPr>
        <w:ind w:left="0" w:firstLine="0"/>
        <w:rPr>
          <w:rFonts w:cs="Calibri"/>
        </w:rPr>
      </w:pPr>
    </w:p>
    <w:p w14:paraId="2FEC6686" w14:textId="77777777" w:rsidR="00C84BF3" w:rsidRPr="00C84BF3" w:rsidRDefault="00C84BF3" w:rsidP="00C84BF3">
      <w:pPr>
        <w:ind w:left="851"/>
        <w:rPr>
          <w:rFonts w:cs="Calibri"/>
        </w:rPr>
      </w:pPr>
      <w:proofErr w:type="gramStart"/>
      <w:r w:rsidRPr="00C84BF3">
        <w:rPr>
          <w:rFonts w:cs="Calibri"/>
        </w:rPr>
        <w:t>c.</w:t>
      </w:r>
      <w:proofErr w:type="gramEnd"/>
      <w:r w:rsidRPr="00C84BF3">
        <w:rPr>
          <w:rFonts w:cs="Calibri"/>
        </w:rPr>
        <w:tab/>
        <w:t xml:space="preserve">Please describe briefly the two or three main challenges, and lessons learned and planned measures to overcome the challenges / apply the lessons (max. 200 words). </w:t>
      </w:r>
    </w:p>
    <w:tbl>
      <w:tblPr>
        <w:tblStyle w:val="TableGrid1"/>
        <w:tblW w:w="9356" w:type="dxa"/>
        <w:tblInd w:w="-147" w:type="dxa"/>
        <w:tblLook w:val="04A0" w:firstRow="1" w:lastRow="0" w:firstColumn="1" w:lastColumn="0" w:noHBand="0" w:noVBand="1"/>
      </w:tblPr>
      <w:tblGrid>
        <w:gridCol w:w="9356"/>
      </w:tblGrid>
      <w:tr w:rsidR="00C84BF3" w:rsidRPr="00C84BF3" w14:paraId="4CA64D7E" w14:textId="77777777" w:rsidTr="00FF2FDB">
        <w:tc>
          <w:tcPr>
            <w:tcW w:w="9356" w:type="dxa"/>
          </w:tcPr>
          <w:p w14:paraId="1B25E36C" w14:textId="77777777" w:rsidR="00C84BF3" w:rsidRPr="00C84BF3" w:rsidRDefault="00C84BF3" w:rsidP="00C84BF3">
            <w:pPr>
              <w:ind w:left="0" w:firstLine="0"/>
              <w:rPr>
                <w:rFonts w:cs="Calibri"/>
              </w:rPr>
            </w:pPr>
          </w:p>
          <w:p w14:paraId="17925751" w14:textId="77777777" w:rsidR="00C84BF3" w:rsidRPr="00C84BF3" w:rsidRDefault="00C84BF3" w:rsidP="00C84BF3">
            <w:pPr>
              <w:ind w:left="0" w:firstLine="0"/>
              <w:rPr>
                <w:rFonts w:cs="Calibri"/>
              </w:rPr>
            </w:pPr>
          </w:p>
          <w:p w14:paraId="642C70ED" w14:textId="77777777" w:rsidR="00C84BF3" w:rsidRPr="00C84BF3" w:rsidRDefault="00C84BF3" w:rsidP="00C84BF3">
            <w:pPr>
              <w:ind w:left="0" w:firstLine="0"/>
              <w:rPr>
                <w:rFonts w:cs="Calibri"/>
              </w:rPr>
            </w:pPr>
          </w:p>
          <w:p w14:paraId="17F51E46" w14:textId="77777777" w:rsidR="00C84BF3" w:rsidRPr="00C84BF3" w:rsidRDefault="00C84BF3" w:rsidP="00C84BF3">
            <w:pPr>
              <w:rPr>
                <w:rFonts w:cs="Calibri"/>
              </w:rPr>
            </w:pPr>
          </w:p>
          <w:p w14:paraId="319725AB" w14:textId="77777777" w:rsidR="00C84BF3" w:rsidRPr="00C84BF3" w:rsidRDefault="00C84BF3" w:rsidP="00C84BF3">
            <w:pPr>
              <w:rPr>
                <w:rFonts w:cs="Calibri"/>
              </w:rPr>
            </w:pPr>
          </w:p>
          <w:p w14:paraId="0E8CDA7B" w14:textId="77777777" w:rsidR="00C84BF3" w:rsidRPr="00C84BF3" w:rsidRDefault="00C84BF3" w:rsidP="00C84BF3">
            <w:pPr>
              <w:rPr>
                <w:rFonts w:cs="Calibri"/>
              </w:rPr>
            </w:pPr>
          </w:p>
        </w:tc>
      </w:tr>
    </w:tbl>
    <w:p w14:paraId="22F7A614" w14:textId="77777777" w:rsidR="00C84BF3" w:rsidRPr="00C84BF3" w:rsidRDefault="00C84BF3" w:rsidP="00C84BF3">
      <w:pPr>
        <w:rPr>
          <w:rFonts w:cs="Calibri"/>
        </w:rPr>
      </w:pPr>
    </w:p>
    <w:p w14:paraId="11AB15CD" w14:textId="77777777" w:rsidR="00C84BF3" w:rsidRPr="00C84BF3" w:rsidRDefault="00C84BF3" w:rsidP="00C84BF3">
      <w:pPr>
        <w:rPr>
          <w:rFonts w:cs="Calibri"/>
        </w:rPr>
      </w:pPr>
    </w:p>
    <w:p w14:paraId="6B70065A" w14:textId="77777777" w:rsidR="00C84BF3" w:rsidRPr="00C84BF3" w:rsidRDefault="00C84BF3" w:rsidP="00C84BF3">
      <w:pPr>
        <w:rPr>
          <w:rFonts w:cs="Calibri"/>
          <w:b/>
        </w:rPr>
      </w:pPr>
      <w:r w:rsidRPr="00C84BF3">
        <w:rPr>
          <w:rFonts w:cs="Calibri"/>
          <w:b/>
        </w:rPr>
        <w:t>4.</w:t>
      </w:r>
      <w:r w:rsidRPr="00C84BF3">
        <w:rPr>
          <w:rFonts w:cs="Calibri"/>
          <w:b/>
        </w:rPr>
        <w:tab/>
        <w:t>Financial report for year XXXX</w:t>
      </w:r>
    </w:p>
    <w:p w14:paraId="43B0A354" w14:textId="77777777" w:rsidR="00C84BF3" w:rsidRPr="00C84BF3" w:rsidRDefault="00C84BF3" w:rsidP="00C84BF3">
      <w:pPr>
        <w:ind w:left="284" w:firstLine="0"/>
        <w:contextualSpacing/>
        <w:rPr>
          <w:rFonts w:cs="Calibri"/>
        </w:rPr>
      </w:pPr>
    </w:p>
    <w:p w14:paraId="6A76B870" w14:textId="77777777" w:rsidR="00C84BF3" w:rsidRPr="00C84BF3" w:rsidRDefault="00C84BF3" w:rsidP="00C84BF3">
      <w:pPr>
        <w:ind w:left="0" w:firstLine="0"/>
        <w:contextualSpacing/>
        <w:rPr>
          <w:rFonts w:cs="Calibri"/>
        </w:rPr>
      </w:pPr>
      <w:r w:rsidRPr="00C84BF3">
        <w:rPr>
          <w:rFonts w:cs="Calibri"/>
        </w:rPr>
        <w:t xml:space="preserve">Provide financial information on income and expenditure. If a currency other than Swiss francs (CHF) is used, please write each income or expenditure in the currency used and use the current exchange rate to convert the total sum to CHF. </w:t>
      </w:r>
    </w:p>
    <w:p w14:paraId="678E823E" w14:textId="77777777" w:rsidR="00C84BF3" w:rsidRPr="00C84BF3" w:rsidRDefault="00C84BF3" w:rsidP="00C84BF3">
      <w:pPr>
        <w:ind w:left="0" w:firstLine="0"/>
        <w:contextualSpacing/>
        <w:rPr>
          <w:rFonts w:cs="Calibri"/>
        </w:rPr>
      </w:pPr>
    </w:p>
    <w:p w14:paraId="61277164" w14:textId="77777777" w:rsidR="00C84BF3" w:rsidRPr="00C84BF3" w:rsidRDefault="00C84BF3" w:rsidP="00C84BF3">
      <w:pPr>
        <w:ind w:left="0" w:firstLine="0"/>
        <w:rPr>
          <w:rFonts w:cs="Calibri"/>
          <w:b/>
        </w:rPr>
      </w:pPr>
      <w:r w:rsidRPr="00C84BF3">
        <w:rPr>
          <w:rFonts w:cs="Calibri"/>
          <w:i/>
        </w:rPr>
        <w:t xml:space="preserve">For those RRIs receiving funding from the Convention in XXXX, please provide the necessary information in the table below. </w:t>
      </w:r>
    </w:p>
    <w:p w14:paraId="4136069C" w14:textId="77777777" w:rsidR="00C84BF3" w:rsidRPr="00C84BF3" w:rsidRDefault="00C84BF3" w:rsidP="00C84BF3">
      <w:pPr>
        <w:ind w:left="0" w:firstLine="0"/>
        <w:contextualSpacing/>
        <w:rPr>
          <w:rFonts w:cs="Calibri"/>
          <w:i/>
        </w:rPr>
      </w:pPr>
    </w:p>
    <w:p w14:paraId="50A85D1F" w14:textId="77777777" w:rsidR="00C84BF3" w:rsidRPr="00C84BF3" w:rsidRDefault="00C84BF3" w:rsidP="00C84BF3">
      <w:pPr>
        <w:ind w:left="0" w:firstLine="0"/>
        <w:contextualSpacing/>
        <w:rPr>
          <w:rFonts w:cs="Calibri"/>
        </w:rPr>
      </w:pPr>
      <w:r w:rsidRPr="00C84BF3">
        <w:rPr>
          <w:rFonts w:cs="Calibri"/>
        </w:rPr>
        <w:t>Total planned budget for year XXXX: ______(CHF) (as submitted in last year’s plan)</w:t>
      </w:r>
    </w:p>
    <w:p w14:paraId="66094EEB" w14:textId="77777777" w:rsidR="00C84BF3" w:rsidRPr="00C84BF3" w:rsidRDefault="00C84BF3" w:rsidP="00C84BF3">
      <w:pPr>
        <w:ind w:left="0" w:firstLine="0"/>
        <w:contextualSpacing/>
        <w:rPr>
          <w:rFonts w:cs="Calibri"/>
        </w:rPr>
      </w:pPr>
    </w:p>
    <w:p w14:paraId="0E25735A" w14:textId="77777777" w:rsidR="00C84BF3" w:rsidRPr="00C84BF3" w:rsidRDefault="00C84BF3" w:rsidP="00C84BF3">
      <w:pPr>
        <w:ind w:left="0" w:firstLine="0"/>
        <w:contextualSpacing/>
        <w:rPr>
          <w:rFonts w:cs="Calibri"/>
        </w:rPr>
      </w:pPr>
      <w:r w:rsidRPr="00C84BF3">
        <w:rPr>
          <w:rFonts w:cs="Calibri"/>
        </w:rPr>
        <w:t>Details of sources of income and amounts: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4607"/>
      </w:tblGrid>
      <w:tr w:rsidR="00C84BF3" w:rsidRPr="00C84BF3" w14:paraId="05573082" w14:textId="77777777" w:rsidTr="00FF2FDB">
        <w:trPr>
          <w:trHeight w:val="54"/>
        </w:trPr>
        <w:tc>
          <w:tcPr>
            <w:tcW w:w="4607" w:type="dxa"/>
          </w:tcPr>
          <w:p w14:paraId="4DC6FF56" w14:textId="77777777" w:rsidR="00C84BF3" w:rsidRPr="00C84BF3" w:rsidRDefault="00C84BF3" w:rsidP="00C84BF3">
            <w:pPr>
              <w:ind w:left="0" w:firstLine="0"/>
              <w:jc w:val="center"/>
              <w:rPr>
                <w:rFonts w:cs="Calibri"/>
                <w:b/>
              </w:rPr>
            </w:pPr>
            <w:r w:rsidRPr="00C84BF3">
              <w:rPr>
                <w:rFonts w:cs="Calibri"/>
                <w:b/>
              </w:rPr>
              <w:t>Sources of income</w:t>
            </w:r>
          </w:p>
        </w:tc>
        <w:tc>
          <w:tcPr>
            <w:tcW w:w="4607" w:type="dxa"/>
          </w:tcPr>
          <w:p w14:paraId="663E768F" w14:textId="77777777" w:rsidR="00C84BF3" w:rsidRPr="00C84BF3" w:rsidRDefault="00C84BF3" w:rsidP="00C84BF3">
            <w:pPr>
              <w:ind w:left="0" w:firstLine="0"/>
              <w:jc w:val="center"/>
              <w:rPr>
                <w:rFonts w:cs="Calibri"/>
                <w:b/>
              </w:rPr>
            </w:pPr>
            <w:r w:rsidRPr="00C84BF3">
              <w:rPr>
                <w:rFonts w:cs="Calibri"/>
                <w:b/>
              </w:rPr>
              <w:t>Income received</w:t>
            </w:r>
          </w:p>
        </w:tc>
      </w:tr>
      <w:tr w:rsidR="00C84BF3" w:rsidRPr="00C84BF3" w14:paraId="7B85958A" w14:textId="77777777" w:rsidTr="00FF2FDB">
        <w:trPr>
          <w:trHeight w:val="54"/>
        </w:trPr>
        <w:tc>
          <w:tcPr>
            <w:tcW w:w="4607" w:type="dxa"/>
          </w:tcPr>
          <w:p w14:paraId="7CEC958F" w14:textId="77777777" w:rsidR="00C84BF3" w:rsidRPr="00C84BF3" w:rsidRDefault="00C84BF3" w:rsidP="00C84BF3">
            <w:pPr>
              <w:ind w:left="0" w:firstLine="0"/>
              <w:rPr>
                <w:rFonts w:cs="Calibri"/>
              </w:rPr>
            </w:pPr>
            <w:r w:rsidRPr="00C84BF3">
              <w:rPr>
                <w:rFonts w:cs="Calibri"/>
                <w:b/>
              </w:rPr>
              <w:t>Convention core budget</w:t>
            </w:r>
            <w:r w:rsidRPr="00C84BF3">
              <w:rPr>
                <w:rFonts w:cs="Calibri"/>
              </w:rPr>
              <w:t xml:space="preserve"> </w:t>
            </w:r>
          </w:p>
        </w:tc>
        <w:tc>
          <w:tcPr>
            <w:tcW w:w="4607" w:type="dxa"/>
          </w:tcPr>
          <w:p w14:paraId="1B3280D8" w14:textId="77777777" w:rsidR="00C84BF3" w:rsidRPr="00C84BF3" w:rsidRDefault="00C84BF3" w:rsidP="00C84BF3">
            <w:pPr>
              <w:ind w:left="0" w:firstLine="0"/>
              <w:rPr>
                <w:rFonts w:cs="Calibri"/>
              </w:rPr>
            </w:pPr>
            <w:r w:rsidRPr="00C84BF3">
              <w:rPr>
                <w:rFonts w:cs="Calibri"/>
              </w:rPr>
              <w:t xml:space="preserve">amount </w:t>
            </w:r>
          </w:p>
        </w:tc>
      </w:tr>
      <w:tr w:rsidR="00C84BF3" w:rsidRPr="00C84BF3" w14:paraId="5A98EECD" w14:textId="77777777" w:rsidTr="00FF2FDB">
        <w:trPr>
          <w:trHeight w:val="54"/>
        </w:trPr>
        <w:tc>
          <w:tcPr>
            <w:tcW w:w="4607" w:type="dxa"/>
          </w:tcPr>
          <w:p w14:paraId="4EC6BC61" w14:textId="77777777" w:rsidR="00C84BF3" w:rsidRPr="00C84BF3" w:rsidRDefault="00C84BF3" w:rsidP="00C84BF3">
            <w:pPr>
              <w:ind w:left="0" w:firstLine="0"/>
              <w:rPr>
                <w:rFonts w:cs="Calibri"/>
              </w:rPr>
            </w:pPr>
            <w:r w:rsidRPr="00C84BF3">
              <w:rPr>
                <w:rFonts w:cs="Calibri"/>
              </w:rPr>
              <w:t>Other sources (please be specific, such as donor’s name, project name)</w:t>
            </w:r>
          </w:p>
        </w:tc>
        <w:tc>
          <w:tcPr>
            <w:tcW w:w="4607" w:type="dxa"/>
          </w:tcPr>
          <w:p w14:paraId="3935A8C9" w14:textId="77777777" w:rsidR="00C84BF3" w:rsidRPr="00C84BF3" w:rsidRDefault="00C84BF3" w:rsidP="00C84BF3">
            <w:pPr>
              <w:ind w:left="0" w:firstLine="0"/>
              <w:rPr>
                <w:rFonts w:cs="Calibri"/>
              </w:rPr>
            </w:pPr>
            <w:r w:rsidRPr="00C84BF3">
              <w:rPr>
                <w:rFonts w:cs="Calibri"/>
              </w:rPr>
              <w:t>Amount</w:t>
            </w:r>
          </w:p>
        </w:tc>
      </w:tr>
      <w:tr w:rsidR="00C84BF3" w:rsidRPr="00C84BF3" w14:paraId="0E529F09" w14:textId="77777777" w:rsidTr="00FF2FDB">
        <w:trPr>
          <w:trHeight w:val="54"/>
        </w:trPr>
        <w:tc>
          <w:tcPr>
            <w:tcW w:w="4607" w:type="dxa"/>
          </w:tcPr>
          <w:p w14:paraId="380E08C3" w14:textId="77777777" w:rsidR="00C84BF3" w:rsidRPr="00C84BF3" w:rsidRDefault="00C84BF3" w:rsidP="00C84BF3">
            <w:pPr>
              <w:ind w:left="0" w:firstLine="0"/>
              <w:rPr>
                <w:rFonts w:cs="Calibri"/>
                <w:b/>
              </w:rPr>
            </w:pPr>
          </w:p>
        </w:tc>
        <w:tc>
          <w:tcPr>
            <w:tcW w:w="4607" w:type="dxa"/>
          </w:tcPr>
          <w:p w14:paraId="0D72F5F6" w14:textId="77777777" w:rsidR="00C84BF3" w:rsidRPr="00C84BF3" w:rsidRDefault="00C84BF3" w:rsidP="00C84BF3">
            <w:pPr>
              <w:ind w:left="0" w:firstLine="0"/>
              <w:rPr>
                <w:rFonts w:cs="Calibri"/>
              </w:rPr>
            </w:pPr>
          </w:p>
        </w:tc>
      </w:tr>
      <w:tr w:rsidR="00C84BF3" w:rsidRPr="00C84BF3" w14:paraId="3939F882" w14:textId="77777777" w:rsidTr="00FF2FDB">
        <w:trPr>
          <w:trHeight w:val="54"/>
        </w:trPr>
        <w:tc>
          <w:tcPr>
            <w:tcW w:w="4607" w:type="dxa"/>
          </w:tcPr>
          <w:p w14:paraId="12ABC662" w14:textId="77777777" w:rsidR="00C84BF3" w:rsidRPr="00C84BF3" w:rsidRDefault="00C84BF3" w:rsidP="00C84BF3">
            <w:pPr>
              <w:ind w:left="0" w:firstLine="0"/>
              <w:rPr>
                <w:rFonts w:cs="Calibri"/>
                <w:b/>
              </w:rPr>
            </w:pPr>
          </w:p>
        </w:tc>
        <w:tc>
          <w:tcPr>
            <w:tcW w:w="4607" w:type="dxa"/>
          </w:tcPr>
          <w:p w14:paraId="62E65439" w14:textId="77777777" w:rsidR="00C84BF3" w:rsidRPr="00C84BF3" w:rsidRDefault="00C84BF3" w:rsidP="00C84BF3">
            <w:pPr>
              <w:ind w:left="0" w:firstLine="0"/>
              <w:rPr>
                <w:rFonts w:cs="Calibri"/>
              </w:rPr>
            </w:pPr>
          </w:p>
        </w:tc>
      </w:tr>
      <w:tr w:rsidR="00C84BF3" w:rsidRPr="00C84BF3" w14:paraId="2BDEE1AD" w14:textId="77777777" w:rsidTr="00FF2FDB">
        <w:trPr>
          <w:trHeight w:val="54"/>
        </w:trPr>
        <w:tc>
          <w:tcPr>
            <w:tcW w:w="4607" w:type="dxa"/>
          </w:tcPr>
          <w:p w14:paraId="7FFF58FB" w14:textId="77777777" w:rsidR="00C84BF3" w:rsidRPr="00C84BF3" w:rsidRDefault="00C84BF3" w:rsidP="00C84BF3">
            <w:pPr>
              <w:ind w:left="0" w:firstLine="0"/>
              <w:rPr>
                <w:rFonts w:cs="Calibri"/>
                <w:b/>
              </w:rPr>
            </w:pPr>
            <w:r w:rsidRPr="00C84BF3">
              <w:rPr>
                <w:rFonts w:cs="Calibri"/>
                <w:b/>
              </w:rPr>
              <w:t>Total (CHF)</w:t>
            </w:r>
          </w:p>
        </w:tc>
        <w:tc>
          <w:tcPr>
            <w:tcW w:w="4607" w:type="dxa"/>
          </w:tcPr>
          <w:p w14:paraId="02059983" w14:textId="77777777" w:rsidR="00C84BF3" w:rsidRPr="00C84BF3" w:rsidRDefault="00C84BF3" w:rsidP="00C84BF3">
            <w:pPr>
              <w:ind w:left="0" w:firstLine="0"/>
              <w:rPr>
                <w:rFonts w:cs="Calibri"/>
                <w:b/>
              </w:rPr>
            </w:pPr>
            <w:r w:rsidRPr="00C84BF3">
              <w:rPr>
                <w:rFonts w:cs="Calibri"/>
                <w:b/>
              </w:rPr>
              <w:t>(Total amount should be in CHF)</w:t>
            </w:r>
          </w:p>
        </w:tc>
      </w:tr>
    </w:tbl>
    <w:p w14:paraId="20846E56" w14:textId="77777777" w:rsidR="00C84BF3" w:rsidRPr="00C84BF3" w:rsidRDefault="00C84BF3" w:rsidP="00C84BF3">
      <w:pPr>
        <w:ind w:left="284" w:firstLine="0"/>
        <w:contextualSpacing/>
        <w:rPr>
          <w:rFonts w:cs="Calibri"/>
        </w:rPr>
      </w:pPr>
    </w:p>
    <w:p w14:paraId="1389A479" w14:textId="77777777" w:rsidR="00C84BF3" w:rsidRPr="00C84BF3" w:rsidRDefault="00C84BF3" w:rsidP="00C84BF3">
      <w:pPr>
        <w:ind w:left="0" w:firstLine="0"/>
        <w:contextualSpacing/>
        <w:rPr>
          <w:rFonts w:cs="Calibri"/>
        </w:rPr>
      </w:pPr>
      <w:r w:rsidRPr="00C84BF3">
        <w:rPr>
          <w:rFonts w:cs="Calibri"/>
        </w:rPr>
        <w:t xml:space="preserve">Detailed expenditure: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4"/>
        <w:gridCol w:w="2303"/>
        <w:gridCol w:w="2304"/>
      </w:tblGrid>
      <w:tr w:rsidR="00C84BF3" w:rsidRPr="00C84BF3" w14:paraId="7ABB34B0" w14:textId="77777777" w:rsidTr="00FF2FDB">
        <w:trPr>
          <w:trHeight w:val="218"/>
        </w:trPr>
        <w:tc>
          <w:tcPr>
            <w:tcW w:w="2303" w:type="dxa"/>
            <w:vAlign w:val="center"/>
          </w:tcPr>
          <w:p w14:paraId="22777785" w14:textId="77777777" w:rsidR="00C84BF3" w:rsidRPr="00C84BF3" w:rsidRDefault="00C84BF3" w:rsidP="00C84BF3">
            <w:pPr>
              <w:ind w:left="0" w:firstLine="0"/>
              <w:jc w:val="center"/>
              <w:rPr>
                <w:rFonts w:cs="Calibri"/>
                <w:b/>
              </w:rPr>
            </w:pPr>
            <w:r w:rsidRPr="00C84BF3">
              <w:rPr>
                <w:rFonts w:cs="Calibri"/>
                <w:b/>
              </w:rPr>
              <w:t>Budget Items</w:t>
            </w:r>
          </w:p>
        </w:tc>
        <w:tc>
          <w:tcPr>
            <w:tcW w:w="2304" w:type="dxa"/>
            <w:vAlign w:val="center"/>
          </w:tcPr>
          <w:p w14:paraId="5C3100AE" w14:textId="77777777" w:rsidR="00C84BF3" w:rsidRPr="00C84BF3" w:rsidRDefault="00C84BF3" w:rsidP="00C84BF3">
            <w:pPr>
              <w:ind w:left="0" w:firstLine="0"/>
              <w:jc w:val="center"/>
              <w:rPr>
                <w:rFonts w:cs="Calibri"/>
                <w:b/>
              </w:rPr>
            </w:pPr>
            <w:r w:rsidRPr="00C84BF3">
              <w:rPr>
                <w:rFonts w:cs="Calibri"/>
                <w:b/>
              </w:rPr>
              <w:t xml:space="preserve">Planned expenditure </w:t>
            </w:r>
          </w:p>
        </w:tc>
        <w:tc>
          <w:tcPr>
            <w:tcW w:w="2303" w:type="dxa"/>
            <w:vAlign w:val="center"/>
          </w:tcPr>
          <w:p w14:paraId="5EF40B78" w14:textId="77777777" w:rsidR="00C84BF3" w:rsidRPr="00C84BF3" w:rsidRDefault="00C84BF3" w:rsidP="00C84BF3">
            <w:pPr>
              <w:ind w:left="0" w:firstLine="0"/>
              <w:jc w:val="center"/>
              <w:rPr>
                <w:rFonts w:cs="Calibri"/>
                <w:b/>
              </w:rPr>
            </w:pPr>
            <w:r w:rsidRPr="00C84BF3">
              <w:rPr>
                <w:rFonts w:cs="Calibri"/>
                <w:b/>
              </w:rPr>
              <w:t xml:space="preserve">Actual expenditure </w:t>
            </w:r>
          </w:p>
        </w:tc>
        <w:tc>
          <w:tcPr>
            <w:tcW w:w="2304" w:type="dxa"/>
            <w:vAlign w:val="center"/>
          </w:tcPr>
          <w:p w14:paraId="5368E8E3" w14:textId="77777777" w:rsidR="00C84BF3" w:rsidRPr="00C84BF3" w:rsidRDefault="00C84BF3" w:rsidP="00C84BF3">
            <w:pPr>
              <w:ind w:left="0" w:firstLine="0"/>
              <w:jc w:val="center"/>
              <w:rPr>
                <w:rFonts w:cs="Calibri"/>
                <w:b/>
              </w:rPr>
            </w:pPr>
            <w:r w:rsidRPr="00C84BF3">
              <w:rPr>
                <w:rFonts w:cs="Calibri"/>
                <w:b/>
              </w:rPr>
              <w:t>Sources of income</w:t>
            </w:r>
          </w:p>
        </w:tc>
      </w:tr>
      <w:tr w:rsidR="00C84BF3" w:rsidRPr="00C84BF3" w14:paraId="0554EB8D" w14:textId="77777777" w:rsidTr="00FF2FDB">
        <w:trPr>
          <w:trHeight w:val="218"/>
        </w:trPr>
        <w:tc>
          <w:tcPr>
            <w:tcW w:w="2303" w:type="dxa"/>
          </w:tcPr>
          <w:p w14:paraId="7AE1372D" w14:textId="77777777" w:rsidR="00C84BF3" w:rsidRPr="00C84BF3" w:rsidRDefault="00C84BF3" w:rsidP="00C84BF3">
            <w:pPr>
              <w:rPr>
                <w:rFonts w:cs="Calibri"/>
              </w:rPr>
            </w:pPr>
            <w:r w:rsidRPr="00C84BF3">
              <w:rPr>
                <w:rFonts w:cs="Calibri"/>
              </w:rPr>
              <w:t>1.1 activity</w:t>
            </w:r>
          </w:p>
        </w:tc>
        <w:tc>
          <w:tcPr>
            <w:tcW w:w="2304" w:type="dxa"/>
          </w:tcPr>
          <w:p w14:paraId="2D0EA146" w14:textId="77777777" w:rsidR="00C84BF3" w:rsidRPr="00C84BF3" w:rsidRDefault="00C84BF3" w:rsidP="00C84BF3">
            <w:pPr>
              <w:ind w:left="0" w:firstLine="0"/>
              <w:rPr>
                <w:rFonts w:cs="Calibri"/>
              </w:rPr>
            </w:pPr>
          </w:p>
        </w:tc>
        <w:tc>
          <w:tcPr>
            <w:tcW w:w="2303" w:type="dxa"/>
          </w:tcPr>
          <w:p w14:paraId="254DD1DF" w14:textId="77777777" w:rsidR="00C84BF3" w:rsidRPr="00C84BF3" w:rsidRDefault="00C84BF3" w:rsidP="00C84BF3">
            <w:pPr>
              <w:ind w:left="0" w:firstLine="0"/>
              <w:rPr>
                <w:rFonts w:cs="Calibri"/>
              </w:rPr>
            </w:pPr>
          </w:p>
        </w:tc>
        <w:tc>
          <w:tcPr>
            <w:tcW w:w="2304" w:type="dxa"/>
          </w:tcPr>
          <w:p w14:paraId="357930E1" w14:textId="77777777" w:rsidR="00C84BF3" w:rsidRPr="00C84BF3" w:rsidRDefault="00C84BF3" w:rsidP="00C84BF3">
            <w:pPr>
              <w:ind w:left="0" w:firstLine="0"/>
              <w:rPr>
                <w:rFonts w:cs="Calibri"/>
              </w:rPr>
            </w:pPr>
          </w:p>
        </w:tc>
      </w:tr>
      <w:tr w:rsidR="00C84BF3" w:rsidRPr="00C84BF3" w14:paraId="3B5E4487" w14:textId="77777777" w:rsidTr="00FF2FDB">
        <w:tc>
          <w:tcPr>
            <w:tcW w:w="2303" w:type="dxa"/>
          </w:tcPr>
          <w:p w14:paraId="25DD4276" w14:textId="77777777" w:rsidR="00C84BF3" w:rsidRPr="00C84BF3" w:rsidRDefault="00C84BF3" w:rsidP="00C84BF3">
            <w:pPr>
              <w:ind w:left="0" w:firstLine="0"/>
              <w:rPr>
                <w:rFonts w:cs="Calibri"/>
              </w:rPr>
            </w:pPr>
            <w:r w:rsidRPr="00C84BF3">
              <w:rPr>
                <w:rFonts w:cs="Calibri"/>
              </w:rPr>
              <w:t>1.2 activity</w:t>
            </w:r>
          </w:p>
        </w:tc>
        <w:tc>
          <w:tcPr>
            <w:tcW w:w="2304" w:type="dxa"/>
          </w:tcPr>
          <w:p w14:paraId="344B7239" w14:textId="77777777" w:rsidR="00C84BF3" w:rsidRPr="00C84BF3" w:rsidRDefault="00C84BF3" w:rsidP="00C84BF3">
            <w:pPr>
              <w:ind w:left="0" w:firstLine="0"/>
              <w:rPr>
                <w:rFonts w:cs="Calibri"/>
              </w:rPr>
            </w:pPr>
          </w:p>
        </w:tc>
        <w:tc>
          <w:tcPr>
            <w:tcW w:w="2303" w:type="dxa"/>
          </w:tcPr>
          <w:p w14:paraId="4D69C7E0" w14:textId="77777777" w:rsidR="00C84BF3" w:rsidRPr="00C84BF3" w:rsidRDefault="00C84BF3" w:rsidP="00C84BF3">
            <w:pPr>
              <w:ind w:left="0" w:firstLine="0"/>
              <w:rPr>
                <w:rFonts w:cs="Calibri"/>
              </w:rPr>
            </w:pPr>
          </w:p>
        </w:tc>
        <w:tc>
          <w:tcPr>
            <w:tcW w:w="2304" w:type="dxa"/>
          </w:tcPr>
          <w:p w14:paraId="6E25CE0A" w14:textId="77777777" w:rsidR="00C84BF3" w:rsidRPr="00C84BF3" w:rsidRDefault="00C84BF3" w:rsidP="00C84BF3">
            <w:pPr>
              <w:ind w:left="0" w:firstLine="0"/>
              <w:rPr>
                <w:rFonts w:cs="Calibri"/>
              </w:rPr>
            </w:pPr>
          </w:p>
        </w:tc>
      </w:tr>
      <w:tr w:rsidR="00C84BF3" w:rsidRPr="00C84BF3" w14:paraId="73E834BB" w14:textId="77777777" w:rsidTr="00FF2FDB">
        <w:tc>
          <w:tcPr>
            <w:tcW w:w="2303" w:type="dxa"/>
          </w:tcPr>
          <w:p w14:paraId="2A77C24A" w14:textId="77777777" w:rsidR="00C84BF3" w:rsidRPr="00C84BF3" w:rsidRDefault="00C84BF3" w:rsidP="00C84BF3">
            <w:pPr>
              <w:ind w:left="0" w:firstLine="0"/>
              <w:rPr>
                <w:rFonts w:cs="Calibri"/>
              </w:rPr>
            </w:pPr>
            <w:r w:rsidRPr="00C84BF3">
              <w:rPr>
                <w:rFonts w:cs="Calibri"/>
              </w:rPr>
              <w:t>Administration</w:t>
            </w:r>
          </w:p>
        </w:tc>
        <w:tc>
          <w:tcPr>
            <w:tcW w:w="2304" w:type="dxa"/>
          </w:tcPr>
          <w:p w14:paraId="4F656327" w14:textId="77777777" w:rsidR="00C84BF3" w:rsidRPr="00C84BF3" w:rsidRDefault="00C84BF3" w:rsidP="00C84BF3">
            <w:pPr>
              <w:ind w:left="0" w:firstLine="0"/>
              <w:rPr>
                <w:rFonts w:cs="Calibri"/>
              </w:rPr>
            </w:pPr>
          </w:p>
        </w:tc>
        <w:tc>
          <w:tcPr>
            <w:tcW w:w="2303" w:type="dxa"/>
          </w:tcPr>
          <w:p w14:paraId="7F99B9F0" w14:textId="77777777" w:rsidR="00C84BF3" w:rsidRPr="00C84BF3" w:rsidRDefault="00C84BF3" w:rsidP="00C84BF3">
            <w:pPr>
              <w:ind w:left="0" w:firstLine="0"/>
              <w:rPr>
                <w:rFonts w:cs="Calibri"/>
              </w:rPr>
            </w:pPr>
          </w:p>
        </w:tc>
        <w:tc>
          <w:tcPr>
            <w:tcW w:w="2304" w:type="dxa"/>
          </w:tcPr>
          <w:p w14:paraId="477F262C" w14:textId="77777777" w:rsidR="00C84BF3" w:rsidRPr="00C84BF3" w:rsidRDefault="00C84BF3" w:rsidP="00C84BF3">
            <w:pPr>
              <w:ind w:left="0" w:firstLine="0"/>
              <w:rPr>
                <w:rFonts w:cs="Calibri"/>
              </w:rPr>
            </w:pPr>
          </w:p>
        </w:tc>
      </w:tr>
      <w:tr w:rsidR="00C84BF3" w:rsidRPr="00C84BF3" w14:paraId="5A21F198" w14:textId="77777777" w:rsidTr="00FF2FDB">
        <w:tc>
          <w:tcPr>
            <w:tcW w:w="2303" w:type="dxa"/>
          </w:tcPr>
          <w:p w14:paraId="2E3BE677" w14:textId="77777777" w:rsidR="00C84BF3" w:rsidRPr="00C84BF3" w:rsidRDefault="00C84BF3" w:rsidP="00C84BF3">
            <w:pPr>
              <w:ind w:left="0" w:firstLine="0"/>
              <w:rPr>
                <w:rFonts w:cs="Calibri"/>
              </w:rPr>
            </w:pPr>
          </w:p>
        </w:tc>
        <w:tc>
          <w:tcPr>
            <w:tcW w:w="2304" w:type="dxa"/>
          </w:tcPr>
          <w:p w14:paraId="4B0538E0" w14:textId="77777777" w:rsidR="00C84BF3" w:rsidRPr="00C84BF3" w:rsidRDefault="00C84BF3" w:rsidP="00C84BF3">
            <w:pPr>
              <w:ind w:left="0" w:firstLine="0"/>
              <w:rPr>
                <w:rFonts w:cs="Calibri"/>
              </w:rPr>
            </w:pPr>
          </w:p>
        </w:tc>
        <w:tc>
          <w:tcPr>
            <w:tcW w:w="2303" w:type="dxa"/>
          </w:tcPr>
          <w:p w14:paraId="2263B475" w14:textId="77777777" w:rsidR="00C84BF3" w:rsidRPr="00C84BF3" w:rsidRDefault="00C84BF3" w:rsidP="00C84BF3">
            <w:pPr>
              <w:ind w:left="0" w:firstLine="0"/>
              <w:rPr>
                <w:rFonts w:cs="Calibri"/>
              </w:rPr>
            </w:pPr>
          </w:p>
        </w:tc>
        <w:tc>
          <w:tcPr>
            <w:tcW w:w="2304" w:type="dxa"/>
          </w:tcPr>
          <w:p w14:paraId="660EA021" w14:textId="77777777" w:rsidR="00C84BF3" w:rsidRPr="00C84BF3" w:rsidRDefault="00C84BF3" w:rsidP="00C84BF3">
            <w:pPr>
              <w:ind w:left="0" w:firstLine="0"/>
              <w:rPr>
                <w:rFonts w:cs="Calibri"/>
              </w:rPr>
            </w:pPr>
          </w:p>
        </w:tc>
      </w:tr>
      <w:tr w:rsidR="00C84BF3" w:rsidRPr="00C84BF3" w14:paraId="1CCD1812" w14:textId="77777777" w:rsidTr="00FF2FDB">
        <w:trPr>
          <w:trHeight w:val="218"/>
        </w:trPr>
        <w:tc>
          <w:tcPr>
            <w:tcW w:w="2303" w:type="dxa"/>
          </w:tcPr>
          <w:p w14:paraId="633E4BBA" w14:textId="77777777" w:rsidR="00C84BF3" w:rsidRPr="00C84BF3" w:rsidRDefault="00C84BF3" w:rsidP="00C84BF3">
            <w:pPr>
              <w:ind w:left="0" w:firstLine="0"/>
              <w:rPr>
                <w:rFonts w:cs="Calibri"/>
              </w:rPr>
            </w:pPr>
          </w:p>
        </w:tc>
        <w:tc>
          <w:tcPr>
            <w:tcW w:w="2304" w:type="dxa"/>
          </w:tcPr>
          <w:p w14:paraId="67EC13E8" w14:textId="77777777" w:rsidR="00C84BF3" w:rsidRPr="00C84BF3" w:rsidRDefault="00C84BF3" w:rsidP="00C84BF3">
            <w:pPr>
              <w:ind w:left="0" w:firstLine="0"/>
              <w:rPr>
                <w:rFonts w:cs="Calibri"/>
              </w:rPr>
            </w:pPr>
          </w:p>
        </w:tc>
        <w:tc>
          <w:tcPr>
            <w:tcW w:w="2303" w:type="dxa"/>
          </w:tcPr>
          <w:p w14:paraId="66C4965A" w14:textId="77777777" w:rsidR="00C84BF3" w:rsidRPr="00C84BF3" w:rsidRDefault="00C84BF3" w:rsidP="00C84BF3">
            <w:pPr>
              <w:ind w:left="0" w:firstLine="0"/>
              <w:rPr>
                <w:rFonts w:cs="Calibri"/>
              </w:rPr>
            </w:pPr>
          </w:p>
        </w:tc>
        <w:tc>
          <w:tcPr>
            <w:tcW w:w="2304" w:type="dxa"/>
          </w:tcPr>
          <w:p w14:paraId="1EC8EA31" w14:textId="77777777" w:rsidR="00C84BF3" w:rsidRPr="00C84BF3" w:rsidRDefault="00C84BF3" w:rsidP="00C84BF3">
            <w:pPr>
              <w:ind w:left="0" w:firstLine="0"/>
              <w:rPr>
                <w:rFonts w:cs="Calibri"/>
              </w:rPr>
            </w:pPr>
          </w:p>
        </w:tc>
      </w:tr>
      <w:tr w:rsidR="00C84BF3" w:rsidRPr="00C84BF3" w14:paraId="672B7E8F" w14:textId="77777777" w:rsidTr="00FF2FDB">
        <w:trPr>
          <w:trHeight w:val="218"/>
        </w:trPr>
        <w:tc>
          <w:tcPr>
            <w:tcW w:w="2303" w:type="dxa"/>
          </w:tcPr>
          <w:p w14:paraId="03211BD9" w14:textId="77777777" w:rsidR="00C84BF3" w:rsidRPr="00C84BF3" w:rsidRDefault="00C84BF3" w:rsidP="00C84BF3">
            <w:pPr>
              <w:ind w:left="0" w:firstLine="0"/>
              <w:rPr>
                <w:rFonts w:cs="Calibri"/>
                <w:b/>
              </w:rPr>
            </w:pPr>
            <w:r w:rsidRPr="00C84BF3">
              <w:rPr>
                <w:rFonts w:cs="Calibri"/>
                <w:b/>
              </w:rPr>
              <w:t>Total (CHF)</w:t>
            </w:r>
          </w:p>
        </w:tc>
        <w:tc>
          <w:tcPr>
            <w:tcW w:w="2304" w:type="dxa"/>
          </w:tcPr>
          <w:p w14:paraId="2835F4E1" w14:textId="77777777" w:rsidR="00C84BF3" w:rsidRPr="00C84BF3" w:rsidRDefault="00C84BF3" w:rsidP="00C84BF3">
            <w:pPr>
              <w:ind w:left="0" w:firstLine="0"/>
              <w:rPr>
                <w:rFonts w:cs="Calibri"/>
                <w:b/>
              </w:rPr>
            </w:pPr>
            <w:r w:rsidRPr="00C84BF3">
              <w:rPr>
                <w:rFonts w:cs="Calibri"/>
                <w:b/>
              </w:rPr>
              <w:t>(Total amount should be in CHF)</w:t>
            </w:r>
          </w:p>
        </w:tc>
        <w:tc>
          <w:tcPr>
            <w:tcW w:w="2303" w:type="dxa"/>
          </w:tcPr>
          <w:p w14:paraId="39001330" w14:textId="77777777" w:rsidR="00C84BF3" w:rsidRPr="00C84BF3" w:rsidRDefault="00C84BF3" w:rsidP="00C84BF3">
            <w:pPr>
              <w:ind w:left="0" w:firstLine="0"/>
              <w:rPr>
                <w:rFonts w:cs="Calibri"/>
                <w:b/>
              </w:rPr>
            </w:pPr>
            <w:r w:rsidRPr="00C84BF3">
              <w:rPr>
                <w:rFonts w:cs="Calibri"/>
                <w:b/>
              </w:rPr>
              <w:t>(Total amount should be in CHF)</w:t>
            </w:r>
          </w:p>
        </w:tc>
        <w:tc>
          <w:tcPr>
            <w:tcW w:w="2304" w:type="dxa"/>
          </w:tcPr>
          <w:p w14:paraId="52ECF2CD" w14:textId="77777777" w:rsidR="00C84BF3" w:rsidRPr="00C84BF3" w:rsidRDefault="00C84BF3" w:rsidP="00C84BF3">
            <w:pPr>
              <w:ind w:left="0" w:firstLine="0"/>
              <w:rPr>
                <w:rFonts w:cs="Calibri"/>
                <w:b/>
              </w:rPr>
            </w:pPr>
          </w:p>
        </w:tc>
      </w:tr>
    </w:tbl>
    <w:p w14:paraId="0AA316DC" w14:textId="77777777" w:rsidR="00C84BF3" w:rsidRPr="00C84BF3" w:rsidRDefault="00C84BF3" w:rsidP="00C84BF3">
      <w:pPr>
        <w:ind w:firstLine="0"/>
        <w:jc w:val="right"/>
        <w:rPr>
          <w:rFonts w:cs="Calibri"/>
        </w:rPr>
      </w:pPr>
    </w:p>
    <w:p w14:paraId="2DB0A068" w14:textId="77777777" w:rsidR="00C84BF3" w:rsidRPr="00C84BF3" w:rsidRDefault="00C84BF3" w:rsidP="00C84BF3">
      <w:pPr>
        <w:ind w:firstLine="0"/>
        <w:jc w:val="right"/>
        <w:rPr>
          <w:rFonts w:cs="Calibri"/>
        </w:rPr>
      </w:pPr>
      <w:r w:rsidRPr="00C84BF3">
        <w:rPr>
          <w:rFonts w:cs="Calibri"/>
        </w:rPr>
        <w:t>Certified by (person in charge of financial management) on (date)</w:t>
      </w:r>
    </w:p>
    <w:p w14:paraId="6C068F3E" w14:textId="77777777" w:rsidR="00C84BF3" w:rsidRPr="00C84BF3" w:rsidRDefault="00C84BF3" w:rsidP="00C84BF3">
      <w:pPr>
        <w:rPr>
          <w:rFonts w:cs="Calibri"/>
          <w:b/>
        </w:rPr>
      </w:pPr>
    </w:p>
    <w:p w14:paraId="52B23914" w14:textId="77777777" w:rsidR="00C84BF3" w:rsidRPr="00C84BF3" w:rsidRDefault="00C84BF3" w:rsidP="00C84BF3">
      <w:pPr>
        <w:rPr>
          <w:rFonts w:cs="Calibri"/>
        </w:rPr>
      </w:pPr>
      <w:r w:rsidRPr="00C84BF3">
        <w:rPr>
          <w:rFonts w:cs="Calibri"/>
          <w:b/>
        </w:rPr>
        <w:t xml:space="preserve">Financial balance </w:t>
      </w:r>
      <w:proofErr w:type="gramStart"/>
      <w:r w:rsidRPr="00C84BF3">
        <w:rPr>
          <w:rFonts w:cs="Calibri"/>
          <w:b/>
        </w:rPr>
        <w:t>at</w:t>
      </w:r>
      <w:proofErr w:type="gramEnd"/>
      <w:r w:rsidRPr="00C84BF3">
        <w:rPr>
          <w:rFonts w:cs="Calibri"/>
          <w:b/>
        </w:rPr>
        <w:t xml:space="preserve"> 31 December XXXX</w:t>
      </w:r>
      <w:r w:rsidRPr="00C84BF3">
        <w:rPr>
          <w:rFonts w:cs="Calibri"/>
        </w:rPr>
        <w:t xml:space="preserve">: </w:t>
      </w:r>
    </w:p>
    <w:p w14:paraId="1A44A257" w14:textId="77777777" w:rsidR="00C84BF3" w:rsidRPr="00C84BF3" w:rsidRDefault="00C84BF3" w:rsidP="00C84BF3">
      <w:pPr>
        <w:ind w:firstLine="0"/>
        <w:rPr>
          <w:rFonts w:cs="Calibri"/>
          <w:b/>
        </w:rPr>
      </w:pPr>
    </w:p>
    <w:p w14:paraId="56149090" w14:textId="77777777" w:rsidR="00C84BF3" w:rsidRPr="00C84BF3" w:rsidRDefault="00C84BF3" w:rsidP="00C84BF3">
      <w:pPr>
        <w:ind w:left="0" w:firstLine="0"/>
        <w:rPr>
          <w:rFonts w:cs="Calibri"/>
        </w:rPr>
      </w:pPr>
      <w:r w:rsidRPr="00C84BF3">
        <w:rPr>
          <w:rFonts w:cs="Calibri"/>
        </w:rPr>
        <w:t xml:space="preserve">Total </w:t>
      </w:r>
      <w:r w:rsidRPr="00C84BF3">
        <w:rPr>
          <w:rFonts w:eastAsia="MS Mincho" w:cs="Calibri"/>
          <w:lang w:eastAsia="ja-JP"/>
        </w:rPr>
        <w:t>amount</w:t>
      </w:r>
      <w:r w:rsidRPr="00C84BF3">
        <w:rPr>
          <w:rFonts w:cs="Calibri"/>
        </w:rPr>
        <w:t xml:space="preserve"> of unspent and/or uncommitted balance to be carried over to YYYY (the coming year), or deficit: _________ (CHF)</w:t>
      </w:r>
    </w:p>
    <w:p w14:paraId="6DFABD8D" w14:textId="77777777" w:rsidR="00C84BF3" w:rsidRPr="00C84BF3" w:rsidRDefault="00C84BF3" w:rsidP="00C84BF3">
      <w:pPr>
        <w:ind w:left="0" w:firstLine="0"/>
        <w:rPr>
          <w:rFonts w:cs="Calibri"/>
        </w:rPr>
      </w:pPr>
      <w:r w:rsidRPr="00C84BF3">
        <w:rPr>
          <w:rFonts w:cs="Calibri"/>
        </w:rPr>
        <w:t>(Please remove either unspent and/or uncommitted balance or deficit as applicable)</w:t>
      </w:r>
    </w:p>
    <w:p w14:paraId="4746B0E0" w14:textId="77777777" w:rsidR="00C84BF3" w:rsidRPr="00C84BF3" w:rsidRDefault="00C84BF3" w:rsidP="00C84BF3">
      <w:pPr>
        <w:ind w:firstLine="0"/>
        <w:rPr>
          <w:rFonts w:cs="Calibri"/>
          <w:b/>
        </w:rPr>
      </w:pPr>
    </w:p>
    <w:p w14:paraId="7DFC5584" w14:textId="77777777" w:rsidR="00C84BF3" w:rsidRPr="00C84BF3" w:rsidRDefault="00C84BF3" w:rsidP="00C84BF3">
      <w:pPr>
        <w:ind w:firstLine="0"/>
        <w:rPr>
          <w:rFonts w:cs="Calibri"/>
          <w:b/>
        </w:rPr>
      </w:pPr>
    </w:p>
    <w:p w14:paraId="5469A87B" w14:textId="77777777" w:rsidR="00C84BF3" w:rsidRPr="00C84BF3" w:rsidRDefault="00C84BF3" w:rsidP="00653245">
      <w:pPr>
        <w:numPr>
          <w:ilvl w:val="0"/>
          <w:numId w:val="3"/>
        </w:numPr>
        <w:contextualSpacing/>
        <w:rPr>
          <w:rFonts w:cs="Calibri"/>
        </w:rPr>
      </w:pPr>
      <w:r w:rsidRPr="00C84BF3">
        <w:rPr>
          <w:rFonts w:cs="Calibri"/>
        </w:rPr>
        <w:t xml:space="preserve">If there is an unspent and/or uncommitted balance, please explain how it will be used for the coming year. </w:t>
      </w:r>
    </w:p>
    <w:p w14:paraId="74715684" w14:textId="77777777" w:rsidR="00C84BF3" w:rsidRPr="00C84BF3" w:rsidRDefault="00C84BF3" w:rsidP="00C84BF3">
      <w:pPr>
        <w:rPr>
          <w:rFonts w:cs="Calibri"/>
        </w:rPr>
      </w:pPr>
    </w:p>
    <w:p w14:paraId="3B10EC02" w14:textId="77777777" w:rsidR="00C84BF3" w:rsidRPr="00C84BF3" w:rsidRDefault="00C84BF3" w:rsidP="00C84BF3">
      <w:pPr>
        <w:rPr>
          <w:rFonts w:cs="Calibri"/>
        </w:rPr>
      </w:pPr>
      <w:proofErr w:type="gramStart"/>
      <w:r w:rsidRPr="00C84BF3">
        <w:rPr>
          <w:rFonts w:cs="Calibri"/>
        </w:rPr>
        <w:t>b.</w:t>
      </w:r>
      <w:proofErr w:type="gramEnd"/>
      <w:r w:rsidRPr="00C84BF3">
        <w:rPr>
          <w:rFonts w:cs="Calibri"/>
        </w:rPr>
        <w:tab/>
        <w:t xml:space="preserve">Please explain how the funding has been spent or </w:t>
      </w:r>
      <w:proofErr w:type="gramStart"/>
      <w:r w:rsidRPr="00C84BF3">
        <w:rPr>
          <w:rFonts w:cs="Calibri"/>
        </w:rPr>
        <w:t>committed, and</w:t>
      </w:r>
      <w:proofErr w:type="gramEnd"/>
      <w:r w:rsidRPr="00C84BF3">
        <w:rPr>
          <w:rFonts w:cs="Calibri"/>
        </w:rPr>
        <w:t xml:space="preserve"> compare this to the plan on which the funding request was based. Explain any significant changes in scope or timetable. </w:t>
      </w:r>
    </w:p>
    <w:p w14:paraId="133ACB7E" w14:textId="77777777" w:rsidR="00C84BF3" w:rsidRPr="00C84BF3" w:rsidRDefault="00C84BF3" w:rsidP="00C84BF3">
      <w:pPr>
        <w:ind w:left="0" w:firstLine="0"/>
        <w:rPr>
          <w:rFonts w:cs="Calibri"/>
          <w:b/>
        </w:rPr>
      </w:pPr>
    </w:p>
    <w:p w14:paraId="519D4E2E" w14:textId="77777777" w:rsidR="00C84BF3" w:rsidRPr="00C84BF3" w:rsidRDefault="00C84BF3" w:rsidP="00C84BF3">
      <w:pPr>
        <w:ind w:left="0" w:firstLine="0"/>
        <w:rPr>
          <w:rFonts w:cs="Calibri"/>
          <w:b/>
        </w:rPr>
      </w:pPr>
      <w:r w:rsidRPr="00C84BF3">
        <w:rPr>
          <w:rFonts w:cs="Calibri"/>
          <w:i/>
        </w:rPr>
        <w:t xml:space="preserve">For those RRIs not receiving funding from the Convention in XXXX, please provide the necessary information in the table below. </w:t>
      </w:r>
    </w:p>
    <w:p w14:paraId="1ACD1766" w14:textId="77777777" w:rsidR="00C84BF3" w:rsidRPr="00C84BF3" w:rsidRDefault="00C84BF3" w:rsidP="00C84BF3">
      <w:pPr>
        <w:ind w:firstLine="0"/>
        <w:rPr>
          <w:rFonts w:cs="Calibri"/>
          <w:b/>
        </w:rPr>
      </w:pPr>
    </w:p>
    <w:p w14:paraId="490771FB" w14:textId="77777777" w:rsidR="00C84BF3" w:rsidRPr="00C84BF3" w:rsidRDefault="00C84BF3" w:rsidP="00C84BF3">
      <w:pPr>
        <w:ind w:left="0" w:firstLine="0"/>
        <w:contextualSpacing/>
        <w:rPr>
          <w:rFonts w:cs="Calibri"/>
        </w:rPr>
      </w:pPr>
      <w:r w:rsidRPr="00C84BF3">
        <w:rPr>
          <w:rFonts w:cs="Calibri"/>
        </w:rPr>
        <w:t>Total planned budget for year XXXX: ______(CHF) (as submitted in last year’s plan)</w:t>
      </w:r>
    </w:p>
    <w:p w14:paraId="3DAC806D" w14:textId="77777777" w:rsidR="00C84BF3" w:rsidRPr="00C84BF3" w:rsidRDefault="00C84BF3" w:rsidP="00C84BF3">
      <w:pPr>
        <w:ind w:firstLine="0"/>
        <w:rPr>
          <w:rFonts w:cs="Calibri"/>
        </w:rPr>
      </w:pPr>
    </w:p>
    <w:p w14:paraId="1DC7B210" w14:textId="77777777" w:rsidR="00C84BF3" w:rsidRPr="00C84BF3" w:rsidRDefault="00C84BF3" w:rsidP="00C84BF3">
      <w:pPr>
        <w:ind w:left="0" w:firstLine="0"/>
        <w:contextualSpacing/>
        <w:rPr>
          <w:rFonts w:cs="Calibri"/>
        </w:rPr>
      </w:pPr>
      <w:r w:rsidRPr="00C84BF3">
        <w:rPr>
          <w:rFonts w:cs="Calibri"/>
        </w:rPr>
        <w:t>Details of sources of income and amounts: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4607"/>
      </w:tblGrid>
      <w:tr w:rsidR="00C84BF3" w:rsidRPr="00C84BF3" w14:paraId="38E21FE3" w14:textId="77777777" w:rsidTr="00FF2FDB">
        <w:trPr>
          <w:trHeight w:val="54"/>
        </w:trPr>
        <w:tc>
          <w:tcPr>
            <w:tcW w:w="4607" w:type="dxa"/>
          </w:tcPr>
          <w:p w14:paraId="1106C8D6" w14:textId="77777777" w:rsidR="00C84BF3" w:rsidRPr="00C84BF3" w:rsidRDefault="00C84BF3" w:rsidP="00C84BF3">
            <w:pPr>
              <w:ind w:left="0" w:firstLine="0"/>
              <w:jc w:val="center"/>
              <w:rPr>
                <w:rFonts w:cs="Calibri"/>
                <w:b/>
              </w:rPr>
            </w:pPr>
            <w:r w:rsidRPr="00C84BF3">
              <w:rPr>
                <w:rFonts w:cs="Calibri"/>
                <w:b/>
              </w:rPr>
              <w:t>Sources of income *</w:t>
            </w:r>
          </w:p>
        </w:tc>
        <w:tc>
          <w:tcPr>
            <w:tcW w:w="4607" w:type="dxa"/>
          </w:tcPr>
          <w:p w14:paraId="4C5375FC" w14:textId="77777777" w:rsidR="00C84BF3" w:rsidRPr="00C84BF3" w:rsidRDefault="00C84BF3" w:rsidP="00C84BF3">
            <w:pPr>
              <w:ind w:left="0" w:firstLine="0"/>
              <w:jc w:val="center"/>
              <w:rPr>
                <w:rFonts w:cs="Calibri"/>
                <w:b/>
              </w:rPr>
            </w:pPr>
            <w:r w:rsidRPr="00C84BF3">
              <w:rPr>
                <w:rFonts w:cs="Calibri"/>
                <w:b/>
              </w:rPr>
              <w:t>Income received</w:t>
            </w:r>
          </w:p>
        </w:tc>
      </w:tr>
      <w:tr w:rsidR="00C84BF3" w:rsidRPr="00C84BF3" w14:paraId="0BE46F98" w14:textId="77777777" w:rsidTr="00FF2FDB">
        <w:trPr>
          <w:trHeight w:val="54"/>
        </w:trPr>
        <w:tc>
          <w:tcPr>
            <w:tcW w:w="4607" w:type="dxa"/>
          </w:tcPr>
          <w:p w14:paraId="55EE0B0D" w14:textId="77777777" w:rsidR="00C84BF3" w:rsidRPr="00C84BF3" w:rsidRDefault="00C84BF3" w:rsidP="00C84BF3">
            <w:pPr>
              <w:ind w:left="0" w:firstLine="0"/>
              <w:rPr>
                <w:rFonts w:cs="Calibri"/>
              </w:rPr>
            </w:pPr>
            <w:r w:rsidRPr="00C84BF3">
              <w:rPr>
                <w:rFonts w:cs="Calibri"/>
              </w:rPr>
              <w:t xml:space="preserve">Name of income sources </w:t>
            </w:r>
          </w:p>
        </w:tc>
        <w:tc>
          <w:tcPr>
            <w:tcW w:w="4607" w:type="dxa"/>
          </w:tcPr>
          <w:p w14:paraId="282AC56B" w14:textId="77777777" w:rsidR="00C84BF3" w:rsidRPr="00C84BF3" w:rsidRDefault="00C84BF3" w:rsidP="00C84BF3">
            <w:pPr>
              <w:ind w:left="0" w:firstLine="0"/>
              <w:rPr>
                <w:rFonts w:cs="Calibri"/>
              </w:rPr>
            </w:pPr>
            <w:r w:rsidRPr="00C84BF3">
              <w:rPr>
                <w:rFonts w:cs="Calibri"/>
              </w:rPr>
              <w:t xml:space="preserve">amount </w:t>
            </w:r>
          </w:p>
        </w:tc>
      </w:tr>
      <w:tr w:rsidR="00C84BF3" w:rsidRPr="00C84BF3" w14:paraId="3DA67301" w14:textId="77777777" w:rsidTr="00FF2FDB">
        <w:trPr>
          <w:trHeight w:val="54"/>
        </w:trPr>
        <w:tc>
          <w:tcPr>
            <w:tcW w:w="4607" w:type="dxa"/>
          </w:tcPr>
          <w:p w14:paraId="5599C5E7" w14:textId="77777777" w:rsidR="00C84BF3" w:rsidRPr="00C84BF3" w:rsidRDefault="00C84BF3" w:rsidP="00C84BF3">
            <w:pPr>
              <w:ind w:left="0" w:firstLine="0"/>
              <w:rPr>
                <w:rFonts w:cs="Calibri"/>
              </w:rPr>
            </w:pPr>
          </w:p>
        </w:tc>
        <w:tc>
          <w:tcPr>
            <w:tcW w:w="4607" w:type="dxa"/>
          </w:tcPr>
          <w:p w14:paraId="074A04CA" w14:textId="77777777" w:rsidR="00C84BF3" w:rsidRPr="00C84BF3" w:rsidRDefault="00C84BF3" w:rsidP="00C84BF3">
            <w:pPr>
              <w:ind w:left="0" w:firstLine="0"/>
              <w:rPr>
                <w:rFonts w:cs="Calibri"/>
              </w:rPr>
            </w:pPr>
          </w:p>
        </w:tc>
      </w:tr>
      <w:tr w:rsidR="00C84BF3" w:rsidRPr="00C84BF3" w14:paraId="273EEC87" w14:textId="77777777" w:rsidTr="00FF2FDB">
        <w:trPr>
          <w:trHeight w:val="54"/>
        </w:trPr>
        <w:tc>
          <w:tcPr>
            <w:tcW w:w="4607" w:type="dxa"/>
          </w:tcPr>
          <w:p w14:paraId="3596BAFD" w14:textId="77777777" w:rsidR="00C84BF3" w:rsidRPr="00C84BF3" w:rsidRDefault="00C84BF3" w:rsidP="00C84BF3">
            <w:pPr>
              <w:ind w:left="0" w:firstLine="0"/>
              <w:rPr>
                <w:rFonts w:cs="Calibri"/>
                <w:b/>
              </w:rPr>
            </w:pPr>
          </w:p>
        </w:tc>
        <w:tc>
          <w:tcPr>
            <w:tcW w:w="4607" w:type="dxa"/>
          </w:tcPr>
          <w:p w14:paraId="72905CA4" w14:textId="77777777" w:rsidR="00C84BF3" w:rsidRPr="00C84BF3" w:rsidRDefault="00C84BF3" w:rsidP="00C84BF3">
            <w:pPr>
              <w:ind w:left="0" w:firstLine="0"/>
              <w:rPr>
                <w:rFonts w:cs="Calibri"/>
              </w:rPr>
            </w:pPr>
          </w:p>
        </w:tc>
      </w:tr>
      <w:tr w:rsidR="00C84BF3" w:rsidRPr="00C84BF3" w14:paraId="1104CA2E" w14:textId="77777777" w:rsidTr="00FF2FDB">
        <w:trPr>
          <w:trHeight w:val="54"/>
        </w:trPr>
        <w:tc>
          <w:tcPr>
            <w:tcW w:w="4607" w:type="dxa"/>
          </w:tcPr>
          <w:p w14:paraId="3404AEB7" w14:textId="77777777" w:rsidR="00C84BF3" w:rsidRPr="00C84BF3" w:rsidRDefault="00C84BF3" w:rsidP="00C84BF3">
            <w:pPr>
              <w:ind w:left="0" w:firstLine="0"/>
              <w:rPr>
                <w:rFonts w:cs="Calibri"/>
                <w:b/>
              </w:rPr>
            </w:pPr>
          </w:p>
        </w:tc>
        <w:tc>
          <w:tcPr>
            <w:tcW w:w="4607" w:type="dxa"/>
          </w:tcPr>
          <w:p w14:paraId="32AF7ABF" w14:textId="77777777" w:rsidR="00C84BF3" w:rsidRPr="00C84BF3" w:rsidRDefault="00C84BF3" w:rsidP="00C84BF3">
            <w:pPr>
              <w:ind w:left="0" w:firstLine="0"/>
              <w:rPr>
                <w:rFonts w:cs="Calibri"/>
              </w:rPr>
            </w:pPr>
          </w:p>
        </w:tc>
      </w:tr>
      <w:tr w:rsidR="00C84BF3" w:rsidRPr="00C84BF3" w14:paraId="74AC20F7" w14:textId="77777777" w:rsidTr="00FF2FDB">
        <w:trPr>
          <w:trHeight w:val="54"/>
        </w:trPr>
        <w:tc>
          <w:tcPr>
            <w:tcW w:w="4607" w:type="dxa"/>
          </w:tcPr>
          <w:p w14:paraId="7FCD038D" w14:textId="77777777" w:rsidR="00C84BF3" w:rsidRPr="00C84BF3" w:rsidRDefault="00C84BF3" w:rsidP="00C84BF3">
            <w:pPr>
              <w:ind w:left="0" w:firstLine="0"/>
              <w:rPr>
                <w:rFonts w:cs="Calibri"/>
                <w:b/>
              </w:rPr>
            </w:pPr>
            <w:r w:rsidRPr="00C84BF3">
              <w:rPr>
                <w:rFonts w:cs="Calibri"/>
                <w:b/>
              </w:rPr>
              <w:t>Total (CHF)</w:t>
            </w:r>
          </w:p>
        </w:tc>
        <w:tc>
          <w:tcPr>
            <w:tcW w:w="4607" w:type="dxa"/>
          </w:tcPr>
          <w:p w14:paraId="770E24F1" w14:textId="77777777" w:rsidR="00C84BF3" w:rsidRPr="00C84BF3" w:rsidRDefault="00C84BF3" w:rsidP="00C84BF3">
            <w:pPr>
              <w:ind w:left="0" w:firstLine="0"/>
              <w:rPr>
                <w:rFonts w:cs="Calibri"/>
                <w:b/>
              </w:rPr>
            </w:pPr>
            <w:r w:rsidRPr="00C84BF3">
              <w:rPr>
                <w:rFonts w:cs="Calibri"/>
                <w:b/>
              </w:rPr>
              <w:t>Total amount should be in CHF</w:t>
            </w:r>
          </w:p>
        </w:tc>
      </w:tr>
    </w:tbl>
    <w:p w14:paraId="0A79A7D5" w14:textId="77777777" w:rsidR="00C84BF3" w:rsidRPr="00C84BF3" w:rsidRDefault="00C84BF3" w:rsidP="00C84BF3">
      <w:pPr>
        <w:ind w:left="284" w:firstLine="0"/>
        <w:contextualSpacing/>
        <w:rPr>
          <w:rFonts w:cs="Calibri"/>
        </w:rPr>
      </w:pPr>
    </w:p>
    <w:p w14:paraId="782852D8" w14:textId="77777777" w:rsidR="00C84BF3" w:rsidRPr="00C84BF3" w:rsidRDefault="00C84BF3" w:rsidP="00C84BF3">
      <w:pPr>
        <w:ind w:left="0" w:firstLine="0"/>
        <w:contextualSpacing/>
        <w:rPr>
          <w:rFonts w:cs="Calibri"/>
        </w:rPr>
      </w:pPr>
      <w:r w:rsidRPr="00C84BF3">
        <w:rPr>
          <w:rFonts w:cs="Calibri"/>
        </w:rPr>
        <w:t xml:space="preserve">Detailed expenditure: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1"/>
        <w:gridCol w:w="3072"/>
      </w:tblGrid>
      <w:tr w:rsidR="00C84BF3" w:rsidRPr="00C84BF3" w14:paraId="17C17FB4" w14:textId="77777777" w:rsidTr="00FF2FDB">
        <w:trPr>
          <w:trHeight w:val="218"/>
        </w:trPr>
        <w:tc>
          <w:tcPr>
            <w:tcW w:w="3071" w:type="dxa"/>
          </w:tcPr>
          <w:p w14:paraId="3DFF18B6" w14:textId="77777777" w:rsidR="00C84BF3" w:rsidRPr="00C84BF3" w:rsidRDefault="00C84BF3" w:rsidP="00C84BF3">
            <w:pPr>
              <w:ind w:left="0" w:firstLine="0"/>
              <w:jc w:val="center"/>
              <w:rPr>
                <w:rFonts w:cs="Calibri"/>
                <w:b/>
              </w:rPr>
            </w:pPr>
            <w:r w:rsidRPr="00C84BF3">
              <w:rPr>
                <w:rFonts w:cs="Calibri"/>
                <w:b/>
              </w:rPr>
              <w:t>Budget Items</w:t>
            </w:r>
          </w:p>
        </w:tc>
        <w:tc>
          <w:tcPr>
            <w:tcW w:w="3071" w:type="dxa"/>
          </w:tcPr>
          <w:p w14:paraId="7E63DBD9" w14:textId="77777777" w:rsidR="00C84BF3" w:rsidRPr="00C84BF3" w:rsidRDefault="00C84BF3" w:rsidP="00C84BF3">
            <w:pPr>
              <w:ind w:left="0" w:firstLine="0"/>
              <w:jc w:val="center"/>
              <w:rPr>
                <w:rFonts w:cs="Calibri"/>
                <w:b/>
              </w:rPr>
            </w:pPr>
            <w:r w:rsidRPr="00C84BF3">
              <w:rPr>
                <w:rFonts w:cs="Calibri"/>
                <w:b/>
              </w:rPr>
              <w:t>Planned expenditure</w:t>
            </w:r>
          </w:p>
        </w:tc>
        <w:tc>
          <w:tcPr>
            <w:tcW w:w="3072" w:type="dxa"/>
          </w:tcPr>
          <w:p w14:paraId="57F61CF3" w14:textId="77777777" w:rsidR="00C84BF3" w:rsidRPr="00C84BF3" w:rsidRDefault="00C84BF3" w:rsidP="00C84BF3">
            <w:pPr>
              <w:ind w:left="0" w:firstLine="0"/>
              <w:jc w:val="center"/>
              <w:rPr>
                <w:rFonts w:cs="Calibri"/>
                <w:b/>
              </w:rPr>
            </w:pPr>
            <w:r w:rsidRPr="00C84BF3">
              <w:rPr>
                <w:rFonts w:cs="Calibri"/>
                <w:b/>
              </w:rPr>
              <w:t>Actual expenditure (CHF)</w:t>
            </w:r>
          </w:p>
        </w:tc>
      </w:tr>
      <w:tr w:rsidR="00C84BF3" w:rsidRPr="00C84BF3" w14:paraId="1ECEC5D0" w14:textId="77777777" w:rsidTr="00FF2FDB">
        <w:trPr>
          <w:trHeight w:val="218"/>
        </w:trPr>
        <w:tc>
          <w:tcPr>
            <w:tcW w:w="3071" w:type="dxa"/>
          </w:tcPr>
          <w:p w14:paraId="754CE5AB" w14:textId="77777777" w:rsidR="00C84BF3" w:rsidRPr="00C84BF3" w:rsidRDefault="00C84BF3" w:rsidP="00C84BF3">
            <w:pPr>
              <w:ind w:left="0" w:firstLine="0"/>
              <w:rPr>
                <w:rFonts w:cs="Calibri"/>
              </w:rPr>
            </w:pPr>
            <w:r w:rsidRPr="00C84BF3">
              <w:rPr>
                <w:rFonts w:cs="Calibri"/>
              </w:rPr>
              <w:t>1.1 activity</w:t>
            </w:r>
          </w:p>
        </w:tc>
        <w:tc>
          <w:tcPr>
            <w:tcW w:w="3071" w:type="dxa"/>
          </w:tcPr>
          <w:p w14:paraId="2213C3B0" w14:textId="77777777" w:rsidR="00C84BF3" w:rsidRPr="00C84BF3" w:rsidRDefault="00C84BF3" w:rsidP="00C84BF3">
            <w:pPr>
              <w:ind w:left="0" w:firstLine="0"/>
              <w:rPr>
                <w:rFonts w:cs="Calibri"/>
              </w:rPr>
            </w:pPr>
          </w:p>
        </w:tc>
        <w:tc>
          <w:tcPr>
            <w:tcW w:w="3072" w:type="dxa"/>
          </w:tcPr>
          <w:p w14:paraId="6B47066F" w14:textId="77777777" w:rsidR="00C84BF3" w:rsidRPr="00C84BF3" w:rsidRDefault="00C84BF3" w:rsidP="00C84BF3">
            <w:pPr>
              <w:ind w:left="0" w:firstLine="0"/>
              <w:rPr>
                <w:rFonts w:cs="Calibri"/>
              </w:rPr>
            </w:pPr>
          </w:p>
        </w:tc>
      </w:tr>
      <w:tr w:rsidR="00C84BF3" w:rsidRPr="00C84BF3" w14:paraId="45A04FE3" w14:textId="77777777" w:rsidTr="00FF2FDB">
        <w:trPr>
          <w:trHeight w:val="218"/>
        </w:trPr>
        <w:tc>
          <w:tcPr>
            <w:tcW w:w="3071" w:type="dxa"/>
          </w:tcPr>
          <w:p w14:paraId="7D878F34" w14:textId="77777777" w:rsidR="00C84BF3" w:rsidRPr="00C84BF3" w:rsidRDefault="00C84BF3" w:rsidP="00C84BF3">
            <w:pPr>
              <w:ind w:left="0" w:firstLine="0"/>
              <w:rPr>
                <w:rFonts w:cs="Calibri"/>
              </w:rPr>
            </w:pPr>
            <w:r w:rsidRPr="00C84BF3">
              <w:rPr>
                <w:rFonts w:cs="Calibri"/>
              </w:rPr>
              <w:t>1.2 activity</w:t>
            </w:r>
          </w:p>
        </w:tc>
        <w:tc>
          <w:tcPr>
            <w:tcW w:w="3071" w:type="dxa"/>
          </w:tcPr>
          <w:p w14:paraId="548DCB81" w14:textId="77777777" w:rsidR="00C84BF3" w:rsidRPr="00C84BF3" w:rsidRDefault="00C84BF3" w:rsidP="00C84BF3">
            <w:pPr>
              <w:ind w:left="0" w:firstLine="0"/>
              <w:rPr>
                <w:rFonts w:cs="Calibri"/>
              </w:rPr>
            </w:pPr>
          </w:p>
        </w:tc>
        <w:tc>
          <w:tcPr>
            <w:tcW w:w="3072" w:type="dxa"/>
          </w:tcPr>
          <w:p w14:paraId="5EC4F964" w14:textId="77777777" w:rsidR="00C84BF3" w:rsidRPr="00C84BF3" w:rsidRDefault="00C84BF3" w:rsidP="00C84BF3">
            <w:pPr>
              <w:ind w:left="0" w:firstLine="0"/>
              <w:rPr>
                <w:rFonts w:cs="Calibri"/>
              </w:rPr>
            </w:pPr>
          </w:p>
        </w:tc>
      </w:tr>
      <w:tr w:rsidR="00C84BF3" w:rsidRPr="00C84BF3" w14:paraId="1AE4FA0D" w14:textId="77777777" w:rsidTr="00FF2FDB">
        <w:trPr>
          <w:trHeight w:val="218"/>
        </w:trPr>
        <w:tc>
          <w:tcPr>
            <w:tcW w:w="3071" w:type="dxa"/>
          </w:tcPr>
          <w:p w14:paraId="32259A26" w14:textId="77777777" w:rsidR="00C84BF3" w:rsidRPr="00C84BF3" w:rsidRDefault="00C84BF3" w:rsidP="00C84BF3">
            <w:pPr>
              <w:ind w:left="0" w:firstLine="0"/>
              <w:rPr>
                <w:rFonts w:cs="Calibri"/>
              </w:rPr>
            </w:pPr>
            <w:r w:rsidRPr="00C84BF3">
              <w:rPr>
                <w:rFonts w:cs="Calibri"/>
              </w:rPr>
              <w:t xml:space="preserve"> </w:t>
            </w:r>
          </w:p>
        </w:tc>
        <w:tc>
          <w:tcPr>
            <w:tcW w:w="3071" w:type="dxa"/>
          </w:tcPr>
          <w:p w14:paraId="67975FBF" w14:textId="77777777" w:rsidR="00C84BF3" w:rsidRPr="00C84BF3" w:rsidRDefault="00C84BF3" w:rsidP="00C84BF3">
            <w:pPr>
              <w:ind w:left="0" w:firstLine="0"/>
              <w:rPr>
                <w:rFonts w:cs="Calibri"/>
              </w:rPr>
            </w:pPr>
          </w:p>
        </w:tc>
        <w:tc>
          <w:tcPr>
            <w:tcW w:w="3072" w:type="dxa"/>
          </w:tcPr>
          <w:p w14:paraId="35410837" w14:textId="77777777" w:rsidR="00C84BF3" w:rsidRPr="00C84BF3" w:rsidRDefault="00C84BF3" w:rsidP="00C84BF3">
            <w:pPr>
              <w:ind w:left="0" w:firstLine="0"/>
              <w:rPr>
                <w:rFonts w:cs="Calibri"/>
              </w:rPr>
            </w:pPr>
          </w:p>
        </w:tc>
      </w:tr>
      <w:tr w:rsidR="00C84BF3" w:rsidRPr="00C84BF3" w14:paraId="4D15DFBB" w14:textId="77777777" w:rsidTr="00FF2FDB">
        <w:trPr>
          <w:trHeight w:val="218"/>
        </w:trPr>
        <w:tc>
          <w:tcPr>
            <w:tcW w:w="3071" w:type="dxa"/>
          </w:tcPr>
          <w:p w14:paraId="5D5996EB" w14:textId="77777777" w:rsidR="00C84BF3" w:rsidRPr="00C84BF3" w:rsidRDefault="00C84BF3" w:rsidP="00C84BF3">
            <w:pPr>
              <w:ind w:left="0" w:firstLine="0"/>
              <w:rPr>
                <w:rFonts w:cs="Calibri"/>
              </w:rPr>
            </w:pPr>
          </w:p>
        </w:tc>
        <w:tc>
          <w:tcPr>
            <w:tcW w:w="3071" w:type="dxa"/>
          </w:tcPr>
          <w:p w14:paraId="50FF992D" w14:textId="77777777" w:rsidR="00C84BF3" w:rsidRPr="00C84BF3" w:rsidRDefault="00C84BF3" w:rsidP="00C84BF3">
            <w:pPr>
              <w:ind w:left="0" w:firstLine="0"/>
              <w:rPr>
                <w:rFonts w:cs="Calibri"/>
              </w:rPr>
            </w:pPr>
          </w:p>
        </w:tc>
        <w:tc>
          <w:tcPr>
            <w:tcW w:w="3072" w:type="dxa"/>
          </w:tcPr>
          <w:p w14:paraId="78A42B16" w14:textId="77777777" w:rsidR="00C84BF3" w:rsidRPr="00C84BF3" w:rsidRDefault="00C84BF3" w:rsidP="00C84BF3">
            <w:pPr>
              <w:ind w:left="0" w:firstLine="0"/>
              <w:rPr>
                <w:rFonts w:cs="Calibri"/>
              </w:rPr>
            </w:pPr>
          </w:p>
        </w:tc>
      </w:tr>
      <w:tr w:rsidR="00C84BF3" w:rsidRPr="00C84BF3" w14:paraId="20925978" w14:textId="77777777" w:rsidTr="00FF2FDB">
        <w:trPr>
          <w:trHeight w:val="218"/>
        </w:trPr>
        <w:tc>
          <w:tcPr>
            <w:tcW w:w="3071" w:type="dxa"/>
          </w:tcPr>
          <w:p w14:paraId="5B34E2C5" w14:textId="77777777" w:rsidR="00C84BF3" w:rsidRPr="00C84BF3" w:rsidRDefault="00C84BF3" w:rsidP="00C84BF3">
            <w:pPr>
              <w:ind w:left="0" w:firstLine="0"/>
              <w:rPr>
                <w:rFonts w:cs="Calibri"/>
                <w:b/>
              </w:rPr>
            </w:pPr>
            <w:r w:rsidRPr="00C84BF3">
              <w:rPr>
                <w:rFonts w:cs="Calibri"/>
                <w:b/>
              </w:rPr>
              <w:t>Total (CHF)</w:t>
            </w:r>
          </w:p>
        </w:tc>
        <w:tc>
          <w:tcPr>
            <w:tcW w:w="3071" w:type="dxa"/>
          </w:tcPr>
          <w:p w14:paraId="16EC979B" w14:textId="77777777" w:rsidR="00C84BF3" w:rsidRPr="00C84BF3" w:rsidRDefault="00C84BF3" w:rsidP="00C84BF3">
            <w:pPr>
              <w:ind w:left="0" w:firstLine="0"/>
              <w:rPr>
                <w:rFonts w:cs="Calibri"/>
                <w:b/>
              </w:rPr>
            </w:pPr>
            <w:r w:rsidRPr="00C84BF3">
              <w:rPr>
                <w:rFonts w:cs="Calibri"/>
                <w:b/>
              </w:rPr>
              <w:t>Total amount should be in CHF</w:t>
            </w:r>
          </w:p>
        </w:tc>
        <w:tc>
          <w:tcPr>
            <w:tcW w:w="3072" w:type="dxa"/>
          </w:tcPr>
          <w:p w14:paraId="0D80C857" w14:textId="77777777" w:rsidR="00C84BF3" w:rsidRPr="00C84BF3" w:rsidRDefault="00C84BF3" w:rsidP="00C84BF3">
            <w:pPr>
              <w:ind w:left="0" w:firstLine="0"/>
              <w:rPr>
                <w:rFonts w:cs="Calibri"/>
                <w:b/>
              </w:rPr>
            </w:pPr>
            <w:r w:rsidRPr="00C84BF3">
              <w:rPr>
                <w:rFonts w:cs="Calibri"/>
                <w:b/>
              </w:rPr>
              <w:t>Total amount should be in CHF</w:t>
            </w:r>
          </w:p>
        </w:tc>
      </w:tr>
    </w:tbl>
    <w:p w14:paraId="297F1C59" w14:textId="77777777" w:rsidR="00C84BF3" w:rsidRPr="00C84BF3" w:rsidRDefault="00C84BF3" w:rsidP="00C84BF3">
      <w:pPr>
        <w:ind w:firstLine="0"/>
        <w:jc w:val="right"/>
        <w:rPr>
          <w:rFonts w:cs="Calibri"/>
        </w:rPr>
      </w:pPr>
    </w:p>
    <w:p w14:paraId="0C6F4E50" w14:textId="77777777" w:rsidR="00C84BF3" w:rsidRPr="00C84BF3" w:rsidRDefault="00C84BF3" w:rsidP="00C84BF3">
      <w:pPr>
        <w:ind w:firstLine="0"/>
        <w:jc w:val="right"/>
        <w:rPr>
          <w:rFonts w:cs="Calibri"/>
        </w:rPr>
      </w:pPr>
      <w:r w:rsidRPr="00C84BF3">
        <w:rPr>
          <w:rFonts w:cs="Calibri"/>
        </w:rPr>
        <w:t>Certified by (person in charge of financial management) on (date)</w:t>
      </w:r>
    </w:p>
    <w:p w14:paraId="251C0D95" w14:textId="77777777" w:rsidR="00C84BF3" w:rsidRPr="00C84BF3" w:rsidRDefault="00C84BF3" w:rsidP="00C84BF3">
      <w:pPr>
        <w:ind w:firstLine="0"/>
        <w:rPr>
          <w:rFonts w:eastAsia="MS Mincho" w:cs="Calibri"/>
          <w:lang w:eastAsia="ja-JP"/>
        </w:rPr>
      </w:pPr>
    </w:p>
    <w:p w14:paraId="4041E1A6" w14:textId="77777777" w:rsidR="00C84BF3" w:rsidRPr="00C84BF3" w:rsidRDefault="00C84BF3" w:rsidP="00C84BF3">
      <w:pPr>
        <w:ind w:left="0" w:firstLine="0"/>
        <w:rPr>
          <w:rFonts w:cs="Calibri"/>
        </w:rPr>
      </w:pPr>
    </w:p>
    <w:p w14:paraId="3A7A72F3" w14:textId="77777777" w:rsidR="00C84BF3" w:rsidRPr="00C84BF3" w:rsidRDefault="00C84BF3" w:rsidP="00C84BF3">
      <w:pPr>
        <w:ind w:left="0" w:firstLine="0"/>
        <w:rPr>
          <w:rFonts w:cs="Calibri"/>
        </w:rPr>
      </w:pPr>
      <w:r w:rsidRPr="00C84BF3">
        <w:rPr>
          <w:rFonts w:cs="Calibri"/>
        </w:rPr>
        <w:t xml:space="preserve">Total </w:t>
      </w:r>
      <w:r w:rsidRPr="00C84BF3">
        <w:rPr>
          <w:rFonts w:eastAsia="MS Mincho" w:cs="Calibri"/>
          <w:lang w:eastAsia="ja-JP"/>
        </w:rPr>
        <w:t>amount</w:t>
      </w:r>
      <w:r w:rsidRPr="00C84BF3">
        <w:rPr>
          <w:rFonts w:cs="Calibri"/>
        </w:rPr>
        <w:t xml:space="preserve"> of unspent and/or uncommitted balance to be carried over to YYYY (the coming year), or deficit: _________</w:t>
      </w:r>
      <w:r w:rsidRPr="00C84BF3" w:rsidDel="00486EC3">
        <w:rPr>
          <w:rFonts w:cs="Calibri"/>
        </w:rPr>
        <w:t xml:space="preserve"> </w:t>
      </w:r>
      <w:r w:rsidRPr="00C84BF3">
        <w:rPr>
          <w:rFonts w:cs="Calibri"/>
        </w:rPr>
        <w:t>(CHF)</w:t>
      </w:r>
    </w:p>
    <w:p w14:paraId="06989F5C" w14:textId="77777777" w:rsidR="00C84BF3" w:rsidRPr="00C84BF3" w:rsidRDefault="00C84BF3" w:rsidP="00C84BF3">
      <w:pPr>
        <w:ind w:left="0" w:firstLine="0"/>
        <w:rPr>
          <w:rFonts w:cs="Calibri"/>
        </w:rPr>
      </w:pPr>
      <w:r w:rsidRPr="00C84BF3">
        <w:rPr>
          <w:rFonts w:cs="Calibri"/>
        </w:rPr>
        <w:t>(Please remove either unspent and/or uncommitted balance or deficit as applicable)</w:t>
      </w:r>
    </w:p>
    <w:p w14:paraId="2826400D" w14:textId="77777777" w:rsidR="00C84BF3" w:rsidRPr="00C84BF3" w:rsidRDefault="00C84BF3" w:rsidP="00C84BF3">
      <w:pPr>
        <w:ind w:left="0" w:firstLine="0"/>
        <w:rPr>
          <w:rFonts w:cs="Calibri"/>
        </w:rPr>
      </w:pPr>
    </w:p>
    <w:p w14:paraId="5E73EBF7" w14:textId="77777777" w:rsidR="00C84BF3" w:rsidRPr="00C84BF3" w:rsidRDefault="00C84BF3" w:rsidP="00C84BF3">
      <w:pPr>
        <w:ind w:left="0" w:firstLine="0"/>
        <w:rPr>
          <w:rFonts w:cs="Arial"/>
          <w:i/>
          <w:spacing w:val="-2"/>
        </w:rPr>
      </w:pPr>
      <w:r w:rsidRPr="00C84BF3">
        <w:rPr>
          <w:rFonts w:cs="Arial"/>
          <w:i/>
          <w:spacing w:val="-2"/>
        </w:rPr>
        <w:t xml:space="preserve">*If the RRI cannot disclose financial details, please share with the Secretariat the audit reports or financial reports which were submitted to the governance bodies. Please note that the Secretariat needs to provide such information to the Standing Committee and the Conference of Contracting Parties to ensure the recognized RRI’s financial accountability, in accordance with </w:t>
      </w:r>
      <w:hyperlink r:id="rId18" w:history="1">
        <w:r w:rsidRPr="00C84BF3">
          <w:rPr>
            <w:rFonts w:cs="Arial"/>
            <w:i/>
            <w:color w:val="0000FF"/>
            <w:spacing w:val="-2"/>
            <w:u w:val="single"/>
          </w:rPr>
          <w:t xml:space="preserve">Resolution XIII.9 paragraph </w:t>
        </w:r>
        <w:proofErr w:type="gramStart"/>
        <w:r w:rsidRPr="00C84BF3">
          <w:rPr>
            <w:rFonts w:cs="Arial"/>
            <w:i/>
            <w:color w:val="0000FF"/>
            <w:spacing w:val="-2"/>
            <w:u w:val="single"/>
          </w:rPr>
          <w:t>8.d</w:t>
        </w:r>
        <w:proofErr w:type="gramEnd"/>
      </w:hyperlink>
      <w:r w:rsidRPr="00C84BF3">
        <w:rPr>
          <w:rFonts w:cs="Arial"/>
          <w:i/>
          <w:spacing w:val="-2"/>
        </w:rPr>
        <w:t>.</w:t>
      </w:r>
    </w:p>
    <w:p w14:paraId="20305A3E" w14:textId="77777777" w:rsidR="00C84BF3" w:rsidRPr="00C84BF3" w:rsidRDefault="00C84BF3" w:rsidP="00C84BF3">
      <w:pPr>
        <w:ind w:firstLine="0"/>
        <w:rPr>
          <w:rFonts w:cs="Calibri"/>
        </w:rPr>
      </w:pPr>
    </w:p>
    <w:p w14:paraId="7A02CB7F" w14:textId="77777777" w:rsidR="00C84BF3" w:rsidRPr="00C84BF3" w:rsidRDefault="00C84BF3" w:rsidP="00C84BF3">
      <w:pPr>
        <w:ind w:firstLine="0"/>
        <w:rPr>
          <w:rFonts w:cs="Calibri"/>
        </w:rPr>
      </w:pPr>
    </w:p>
    <w:p w14:paraId="5845B235" w14:textId="77777777" w:rsidR="00C84BF3" w:rsidRPr="00C84BF3" w:rsidRDefault="00C84BF3" w:rsidP="00C84BF3">
      <w:pPr>
        <w:rPr>
          <w:rFonts w:cs="Calibri"/>
          <w:b/>
        </w:rPr>
      </w:pPr>
      <w:r w:rsidRPr="00C84BF3">
        <w:rPr>
          <w:rFonts w:cs="Calibri"/>
          <w:b/>
        </w:rPr>
        <w:br w:type="page"/>
      </w:r>
    </w:p>
    <w:p w14:paraId="04D28AD3" w14:textId="77777777" w:rsidR="00C84BF3" w:rsidRPr="00C84BF3" w:rsidRDefault="00C84BF3" w:rsidP="00C84BF3">
      <w:pPr>
        <w:rPr>
          <w:rFonts w:cs="Calibri"/>
          <w:b/>
        </w:rPr>
      </w:pPr>
      <w:r w:rsidRPr="00C84BF3">
        <w:rPr>
          <w:rFonts w:cs="Calibri"/>
          <w:b/>
        </w:rPr>
        <w:lastRenderedPageBreak/>
        <w:t>5.</w:t>
      </w:r>
      <w:r w:rsidRPr="00C84BF3">
        <w:rPr>
          <w:rFonts w:cs="Calibri"/>
          <w:b/>
        </w:rPr>
        <w:tab/>
        <w:t>Work and activities planned for (coming year YYYY)</w:t>
      </w:r>
    </w:p>
    <w:p w14:paraId="1C2485E3" w14:textId="77777777" w:rsidR="00C84BF3" w:rsidRPr="00C84BF3" w:rsidRDefault="00C84BF3" w:rsidP="00C84BF3">
      <w:pPr>
        <w:ind w:firstLine="0"/>
        <w:rPr>
          <w:rFonts w:cs="Calibri"/>
          <w:b/>
        </w:rPr>
      </w:pPr>
    </w:p>
    <w:p w14:paraId="40312903" w14:textId="77777777" w:rsidR="00C84BF3" w:rsidRPr="00C84BF3" w:rsidRDefault="00C84BF3" w:rsidP="00C84BF3">
      <w:pPr>
        <w:ind w:left="0" w:firstLine="0"/>
        <w:rPr>
          <w:rFonts w:cs="Calibri"/>
        </w:rPr>
      </w:pPr>
      <w:r w:rsidRPr="00C84BF3">
        <w:rPr>
          <w:rFonts w:cs="Calibri"/>
        </w:rPr>
        <w:t>Provide a summary of the work planned by listing the Initiative’s activities, the results expected, verifiable indicators, sources of information to verify the achievement, and relevant strategic goals according to the format below:</w:t>
      </w:r>
    </w:p>
    <w:p w14:paraId="38FF1FDF" w14:textId="77777777" w:rsidR="00C84BF3" w:rsidRPr="00C84BF3" w:rsidRDefault="00C84BF3" w:rsidP="00C84BF3">
      <w:pPr>
        <w:ind w:left="284" w:firstLine="0"/>
        <w:rPr>
          <w:rFonts w:cs="Calibr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59"/>
        <w:gridCol w:w="1560"/>
        <w:gridCol w:w="1559"/>
        <w:gridCol w:w="1559"/>
        <w:gridCol w:w="1560"/>
      </w:tblGrid>
      <w:tr w:rsidR="00C84BF3" w:rsidRPr="00C84BF3" w14:paraId="56F3A5D4" w14:textId="77777777" w:rsidTr="00FF2FDB">
        <w:trPr>
          <w:cantSplit/>
          <w:trHeight w:val="54"/>
        </w:trPr>
        <w:tc>
          <w:tcPr>
            <w:tcW w:w="1559" w:type="dxa"/>
            <w:vAlign w:val="center"/>
          </w:tcPr>
          <w:p w14:paraId="2E76884D" w14:textId="77777777" w:rsidR="00C84BF3" w:rsidRPr="00C84BF3" w:rsidRDefault="00C84BF3" w:rsidP="00C84BF3">
            <w:pPr>
              <w:ind w:left="0" w:firstLine="0"/>
              <w:jc w:val="center"/>
              <w:rPr>
                <w:rFonts w:cs="Calibri"/>
                <w:b/>
              </w:rPr>
            </w:pPr>
            <w:r w:rsidRPr="00C84BF3">
              <w:rPr>
                <w:rFonts w:cs="Calibri"/>
                <w:b/>
              </w:rPr>
              <w:t>Objectives</w:t>
            </w:r>
          </w:p>
        </w:tc>
        <w:tc>
          <w:tcPr>
            <w:tcW w:w="1559" w:type="dxa"/>
            <w:vAlign w:val="center"/>
          </w:tcPr>
          <w:p w14:paraId="1457C718" w14:textId="77777777" w:rsidR="00C84BF3" w:rsidRPr="00C84BF3" w:rsidRDefault="00C84BF3" w:rsidP="00C84BF3">
            <w:pPr>
              <w:ind w:left="0" w:firstLine="0"/>
              <w:jc w:val="center"/>
              <w:rPr>
                <w:rFonts w:cs="Calibri"/>
                <w:b/>
              </w:rPr>
            </w:pPr>
            <w:r w:rsidRPr="00C84BF3">
              <w:rPr>
                <w:rFonts w:cs="Calibri"/>
                <w:b/>
              </w:rPr>
              <w:t>Activities</w:t>
            </w:r>
          </w:p>
        </w:tc>
        <w:tc>
          <w:tcPr>
            <w:tcW w:w="1560" w:type="dxa"/>
            <w:vAlign w:val="center"/>
          </w:tcPr>
          <w:p w14:paraId="067DA463" w14:textId="77777777" w:rsidR="00C84BF3" w:rsidRPr="00C84BF3" w:rsidRDefault="00C84BF3" w:rsidP="00C84BF3">
            <w:pPr>
              <w:ind w:left="0" w:firstLine="0"/>
              <w:jc w:val="center"/>
              <w:rPr>
                <w:rFonts w:cs="Calibri"/>
                <w:b/>
              </w:rPr>
            </w:pPr>
            <w:r w:rsidRPr="00C84BF3">
              <w:rPr>
                <w:rFonts w:eastAsia="MS Mincho" w:cs="Calibri"/>
                <w:b/>
                <w:lang w:eastAsia="ja-JP"/>
              </w:rPr>
              <w:t>Expected</w:t>
            </w:r>
            <w:r w:rsidRPr="00C84BF3">
              <w:rPr>
                <w:rFonts w:cs="Calibri"/>
                <w:b/>
              </w:rPr>
              <w:t xml:space="preserve"> results/</w:t>
            </w:r>
          </w:p>
          <w:p w14:paraId="1D181414" w14:textId="77777777" w:rsidR="00C84BF3" w:rsidRPr="00C84BF3" w:rsidRDefault="00C84BF3" w:rsidP="00C84BF3">
            <w:pPr>
              <w:ind w:left="0" w:firstLine="0"/>
              <w:jc w:val="center"/>
              <w:rPr>
                <w:rFonts w:cs="Calibri"/>
                <w:b/>
              </w:rPr>
            </w:pPr>
            <w:r w:rsidRPr="00C84BF3">
              <w:rPr>
                <w:rFonts w:cs="Calibri"/>
                <w:b/>
              </w:rPr>
              <w:t>outcomes</w:t>
            </w:r>
          </w:p>
        </w:tc>
        <w:tc>
          <w:tcPr>
            <w:tcW w:w="1559" w:type="dxa"/>
            <w:vAlign w:val="center"/>
          </w:tcPr>
          <w:p w14:paraId="3FC6F9E4" w14:textId="77777777" w:rsidR="00C84BF3" w:rsidRPr="00C84BF3" w:rsidRDefault="00C84BF3" w:rsidP="00C84BF3">
            <w:pPr>
              <w:ind w:left="0" w:firstLine="0"/>
              <w:jc w:val="center"/>
              <w:rPr>
                <w:rFonts w:cs="Calibri"/>
                <w:b/>
              </w:rPr>
            </w:pPr>
            <w:r w:rsidRPr="00C84BF3">
              <w:rPr>
                <w:rFonts w:cs="Calibri"/>
                <w:b/>
              </w:rPr>
              <w:t>Verifiable indicators</w:t>
            </w:r>
          </w:p>
        </w:tc>
        <w:tc>
          <w:tcPr>
            <w:tcW w:w="1559" w:type="dxa"/>
            <w:vAlign w:val="center"/>
          </w:tcPr>
          <w:p w14:paraId="4F6D6343" w14:textId="77777777" w:rsidR="00C84BF3" w:rsidRPr="00C84BF3" w:rsidRDefault="00C84BF3" w:rsidP="00C84BF3">
            <w:pPr>
              <w:ind w:left="0" w:firstLine="0"/>
              <w:jc w:val="center"/>
              <w:rPr>
                <w:rFonts w:cs="Calibri"/>
                <w:b/>
              </w:rPr>
            </w:pPr>
            <w:r w:rsidRPr="00C84BF3">
              <w:rPr>
                <w:rFonts w:cs="Calibri"/>
                <w:b/>
              </w:rPr>
              <w:t>Means of verification / source of information</w:t>
            </w:r>
          </w:p>
        </w:tc>
        <w:tc>
          <w:tcPr>
            <w:tcW w:w="1560" w:type="dxa"/>
            <w:vAlign w:val="center"/>
          </w:tcPr>
          <w:p w14:paraId="3285ED76" w14:textId="77777777" w:rsidR="00C84BF3" w:rsidRPr="00C84BF3" w:rsidRDefault="00C84BF3" w:rsidP="00C84BF3">
            <w:pPr>
              <w:ind w:left="0" w:firstLine="0"/>
              <w:jc w:val="center"/>
              <w:rPr>
                <w:rFonts w:cs="Calibri"/>
                <w:b/>
              </w:rPr>
            </w:pPr>
            <w:r w:rsidRPr="00C84BF3">
              <w:rPr>
                <w:rFonts w:cs="Calibri"/>
                <w:b/>
              </w:rPr>
              <w:t>Relevant Ramsar Strategic Plan Goals (</w:t>
            </w:r>
            <w:hyperlink r:id="rId19" w:history="1">
              <w:r w:rsidRPr="00C84BF3">
                <w:rPr>
                  <w:rFonts w:cs="Calibri"/>
                  <w:b/>
                  <w:u w:val="single"/>
                </w:rPr>
                <w:t>link</w:t>
              </w:r>
            </w:hyperlink>
            <w:r w:rsidRPr="00C84BF3">
              <w:rPr>
                <w:rFonts w:cs="Calibri"/>
                <w:b/>
              </w:rPr>
              <w:t>)</w:t>
            </w:r>
          </w:p>
        </w:tc>
      </w:tr>
      <w:tr w:rsidR="00C84BF3" w:rsidRPr="00C84BF3" w14:paraId="0C968E24" w14:textId="77777777" w:rsidTr="00FF2FDB">
        <w:trPr>
          <w:cantSplit/>
          <w:trHeight w:val="54"/>
        </w:trPr>
        <w:tc>
          <w:tcPr>
            <w:tcW w:w="1559" w:type="dxa"/>
          </w:tcPr>
          <w:p w14:paraId="5C2D8750" w14:textId="77777777" w:rsidR="00C84BF3" w:rsidRPr="00C84BF3" w:rsidRDefault="00C84BF3" w:rsidP="00C84BF3">
            <w:pPr>
              <w:ind w:left="0" w:firstLine="0"/>
              <w:rPr>
                <w:rFonts w:cs="Calibri"/>
              </w:rPr>
            </w:pPr>
            <w:r w:rsidRPr="00C84BF3">
              <w:rPr>
                <w:rFonts w:cs="Calibri"/>
              </w:rPr>
              <w:t>1. Objective one</w:t>
            </w:r>
          </w:p>
        </w:tc>
        <w:tc>
          <w:tcPr>
            <w:tcW w:w="1559" w:type="dxa"/>
          </w:tcPr>
          <w:p w14:paraId="59ACE4F9" w14:textId="77777777" w:rsidR="00C84BF3" w:rsidRPr="00C84BF3" w:rsidRDefault="00C84BF3" w:rsidP="00C84BF3">
            <w:pPr>
              <w:ind w:left="0" w:firstLine="0"/>
              <w:rPr>
                <w:rFonts w:cs="Calibri"/>
              </w:rPr>
            </w:pPr>
            <w:r w:rsidRPr="00C84BF3">
              <w:rPr>
                <w:rFonts w:cs="Calibri"/>
              </w:rPr>
              <w:t xml:space="preserve">1.1 Activity planned </w:t>
            </w:r>
          </w:p>
          <w:p w14:paraId="58D90749" w14:textId="77777777" w:rsidR="00C84BF3" w:rsidRPr="00C84BF3" w:rsidRDefault="00C84BF3" w:rsidP="00C84BF3">
            <w:pPr>
              <w:ind w:left="0" w:firstLine="0"/>
              <w:rPr>
                <w:rFonts w:cs="Calibri"/>
              </w:rPr>
            </w:pPr>
          </w:p>
        </w:tc>
        <w:tc>
          <w:tcPr>
            <w:tcW w:w="1560" w:type="dxa"/>
          </w:tcPr>
          <w:p w14:paraId="18F96BC4" w14:textId="77777777" w:rsidR="00C84BF3" w:rsidRPr="00C84BF3" w:rsidRDefault="00C84BF3" w:rsidP="00C84BF3">
            <w:pPr>
              <w:ind w:left="0" w:firstLine="0"/>
              <w:rPr>
                <w:rFonts w:cs="Calibri"/>
              </w:rPr>
            </w:pPr>
          </w:p>
        </w:tc>
        <w:tc>
          <w:tcPr>
            <w:tcW w:w="1559" w:type="dxa"/>
          </w:tcPr>
          <w:p w14:paraId="33A7F56D" w14:textId="77777777" w:rsidR="00C84BF3" w:rsidRPr="00C84BF3" w:rsidRDefault="00C84BF3" w:rsidP="00C84BF3">
            <w:pPr>
              <w:ind w:left="0" w:firstLine="0"/>
              <w:rPr>
                <w:rFonts w:cs="Calibri"/>
              </w:rPr>
            </w:pPr>
          </w:p>
        </w:tc>
        <w:tc>
          <w:tcPr>
            <w:tcW w:w="1559" w:type="dxa"/>
          </w:tcPr>
          <w:p w14:paraId="4D7F2B6A" w14:textId="77777777" w:rsidR="00C84BF3" w:rsidRPr="00C84BF3" w:rsidRDefault="00C84BF3" w:rsidP="00C84BF3">
            <w:pPr>
              <w:ind w:left="0" w:firstLine="0"/>
              <w:rPr>
                <w:rFonts w:cs="Calibri"/>
              </w:rPr>
            </w:pPr>
          </w:p>
        </w:tc>
        <w:tc>
          <w:tcPr>
            <w:tcW w:w="1560" w:type="dxa"/>
          </w:tcPr>
          <w:p w14:paraId="22B17307" w14:textId="77777777" w:rsidR="00C84BF3" w:rsidRPr="00C84BF3" w:rsidRDefault="00C84BF3" w:rsidP="00C84BF3">
            <w:pPr>
              <w:ind w:left="0" w:firstLine="0"/>
              <w:rPr>
                <w:rFonts w:cs="Calibri"/>
              </w:rPr>
            </w:pPr>
          </w:p>
        </w:tc>
      </w:tr>
      <w:tr w:rsidR="00C84BF3" w:rsidRPr="00C84BF3" w14:paraId="77768D82" w14:textId="77777777" w:rsidTr="00FF2FDB">
        <w:trPr>
          <w:cantSplit/>
          <w:trHeight w:val="54"/>
        </w:trPr>
        <w:tc>
          <w:tcPr>
            <w:tcW w:w="1559" w:type="dxa"/>
          </w:tcPr>
          <w:p w14:paraId="06D7B035" w14:textId="77777777" w:rsidR="00C84BF3" w:rsidRPr="00C84BF3" w:rsidRDefault="00C84BF3" w:rsidP="00C84BF3">
            <w:pPr>
              <w:ind w:left="0" w:firstLine="0"/>
              <w:rPr>
                <w:rFonts w:cs="Calibri"/>
              </w:rPr>
            </w:pPr>
          </w:p>
        </w:tc>
        <w:tc>
          <w:tcPr>
            <w:tcW w:w="1559" w:type="dxa"/>
          </w:tcPr>
          <w:p w14:paraId="1B8F8C6A" w14:textId="77777777" w:rsidR="00C84BF3" w:rsidRPr="00C84BF3" w:rsidRDefault="00C84BF3" w:rsidP="00C84BF3">
            <w:pPr>
              <w:ind w:left="0" w:firstLine="0"/>
              <w:rPr>
                <w:rFonts w:cs="Calibri"/>
              </w:rPr>
            </w:pPr>
            <w:r w:rsidRPr="00C84BF3">
              <w:rPr>
                <w:rFonts w:cs="Calibri"/>
              </w:rPr>
              <w:t xml:space="preserve">1.2 Activity planned </w:t>
            </w:r>
          </w:p>
          <w:p w14:paraId="6D0A89F5" w14:textId="77777777" w:rsidR="00C84BF3" w:rsidRPr="00C84BF3" w:rsidRDefault="00C84BF3" w:rsidP="00C84BF3">
            <w:pPr>
              <w:ind w:left="0" w:firstLine="0"/>
              <w:rPr>
                <w:rFonts w:cs="Calibri"/>
              </w:rPr>
            </w:pPr>
          </w:p>
        </w:tc>
        <w:tc>
          <w:tcPr>
            <w:tcW w:w="1560" w:type="dxa"/>
          </w:tcPr>
          <w:p w14:paraId="485B78D6" w14:textId="77777777" w:rsidR="00C84BF3" w:rsidRPr="00C84BF3" w:rsidRDefault="00C84BF3" w:rsidP="00C84BF3">
            <w:pPr>
              <w:ind w:left="0" w:firstLine="0"/>
              <w:rPr>
                <w:rFonts w:cs="Calibri"/>
              </w:rPr>
            </w:pPr>
          </w:p>
        </w:tc>
        <w:tc>
          <w:tcPr>
            <w:tcW w:w="1559" w:type="dxa"/>
          </w:tcPr>
          <w:p w14:paraId="783774E4" w14:textId="77777777" w:rsidR="00C84BF3" w:rsidRPr="00C84BF3" w:rsidRDefault="00C84BF3" w:rsidP="00C84BF3">
            <w:pPr>
              <w:ind w:left="0" w:firstLine="0"/>
              <w:rPr>
                <w:rFonts w:cs="Calibri"/>
              </w:rPr>
            </w:pPr>
          </w:p>
        </w:tc>
        <w:tc>
          <w:tcPr>
            <w:tcW w:w="1559" w:type="dxa"/>
          </w:tcPr>
          <w:p w14:paraId="028C5627" w14:textId="77777777" w:rsidR="00C84BF3" w:rsidRPr="00C84BF3" w:rsidRDefault="00C84BF3" w:rsidP="00C84BF3">
            <w:pPr>
              <w:ind w:left="0" w:firstLine="0"/>
              <w:rPr>
                <w:rFonts w:cs="Calibri"/>
              </w:rPr>
            </w:pPr>
          </w:p>
        </w:tc>
        <w:tc>
          <w:tcPr>
            <w:tcW w:w="1560" w:type="dxa"/>
          </w:tcPr>
          <w:p w14:paraId="5CD1CB71" w14:textId="77777777" w:rsidR="00C84BF3" w:rsidRPr="00C84BF3" w:rsidRDefault="00C84BF3" w:rsidP="00C84BF3">
            <w:pPr>
              <w:ind w:left="0" w:firstLine="0"/>
              <w:rPr>
                <w:rFonts w:cs="Calibri"/>
              </w:rPr>
            </w:pPr>
          </w:p>
        </w:tc>
      </w:tr>
      <w:tr w:rsidR="00C84BF3" w:rsidRPr="00C84BF3" w14:paraId="108CF47D" w14:textId="77777777" w:rsidTr="00FF2FDB">
        <w:trPr>
          <w:cantSplit/>
          <w:trHeight w:val="54"/>
        </w:trPr>
        <w:tc>
          <w:tcPr>
            <w:tcW w:w="1559" w:type="dxa"/>
          </w:tcPr>
          <w:p w14:paraId="1A1FB4CE" w14:textId="77777777" w:rsidR="00C84BF3" w:rsidRPr="00C84BF3" w:rsidRDefault="00C84BF3" w:rsidP="00C84BF3">
            <w:pPr>
              <w:ind w:left="0" w:firstLine="0"/>
              <w:rPr>
                <w:rFonts w:cs="Calibri"/>
              </w:rPr>
            </w:pPr>
            <w:r w:rsidRPr="00C84BF3">
              <w:rPr>
                <w:rFonts w:cs="Calibri"/>
              </w:rPr>
              <w:t>2. Objective two</w:t>
            </w:r>
          </w:p>
        </w:tc>
        <w:tc>
          <w:tcPr>
            <w:tcW w:w="1559" w:type="dxa"/>
          </w:tcPr>
          <w:p w14:paraId="4D6810FC" w14:textId="77777777" w:rsidR="00C84BF3" w:rsidRPr="00C84BF3" w:rsidRDefault="00C84BF3" w:rsidP="00C84BF3">
            <w:pPr>
              <w:ind w:left="0" w:firstLine="0"/>
              <w:rPr>
                <w:rFonts w:cs="Calibri"/>
              </w:rPr>
            </w:pPr>
          </w:p>
          <w:p w14:paraId="2C607EB2" w14:textId="77777777" w:rsidR="00C84BF3" w:rsidRPr="00C84BF3" w:rsidRDefault="00C84BF3" w:rsidP="00C84BF3">
            <w:pPr>
              <w:ind w:left="0" w:firstLine="0"/>
              <w:rPr>
                <w:rFonts w:cs="Calibri"/>
              </w:rPr>
            </w:pPr>
          </w:p>
          <w:p w14:paraId="0CE942C4" w14:textId="77777777" w:rsidR="00C84BF3" w:rsidRPr="00C84BF3" w:rsidRDefault="00C84BF3" w:rsidP="00C84BF3">
            <w:pPr>
              <w:ind w:left="0" w:firstLine="0"/>
              <w:rPr>
                <w:rFonts w:cs="Calibri"/>
              </w:rPr>
            </w:pPr>
          </w:p>
        </w:tc>
        <w:tc>
          <w:tcPr>
            <w:tcW w:w="1560" w:type="dxa"/>
          </w:tcPr>
          <w:p w14:paraId="6BB31358" w14:textId="77777777" w:rsidR="00C84BF3" w:rsidRPr="00C84BF3" w:rsidRDefault="00C84BF3" w:rsidP="00C84BF3">
            <w:pPr>
              <w:ind w:left="0" w:firstLine="0"/>
              <w:rPr>
                <w:rFonts w:cs="Calibri"/>
              </w:rPr>
            </w:pPr>
          </w:p>
        </w:tc>
        <w:tc>
          <w:tcPr>
            <w:tcW w:w="1559" w:type="dxa"/>
          </w:tcPr>
          <w:p w14:paraId="4FFA155F" w14:textId="77777777" w:rsidR="00C84BF3" w:rsidRPr="00C84BF3" w:rsidRDefault="00C84BF3" w:rsidP="00C84BF3">
            <w:pPr>
              <w:ind w:left="0" w:firstLine="0"/>
              <w:rPr>
                <w:rFonts w:cs="Calibri"/>
              </w:rPr>
            </w:pPr>
          </w:p>
        </w:tc>
        <w:tc>
          <w:tcPr>
            <w:tcW w:w="1559" w:type="dxa"/>
          </w:tcPr>
          <w:p w14:paraId="4812C7D6" w14:textId="77777777" w:rsidR="00C84BF3" w:rsidRPr="00C84BF3" w:rsidRDefault="00C84BF3" w:rsidP="00C84BF3">
            <w:pPr>
              <w:ind w:left="0" w:firstLine="0"/>
              <w:rPr>
                <w:rFonts w:cs="Calibri"/>
              </w:rPr>
            </w:pPr>
          </w:p>
        </w:tc>
        <w:tc>
          <w:tcPr>
            <w:tcW w:w="1560" w:type="dxa"/>
          </w:tcPr>
          <w:p w14:paraId="13892CEB" w14:textId="77777777" w:rsidR="00C84BF3" w:rsidRPr="00C84BF3" w:rsidRDefault="00C84BF3" w:rsidP="00C84BF3">
            <w:pPr>
              <w:ind w:left="0" w:firstLine="0"/>
              <w:rPr>
                <w:rFonts w:cs="Calibri"/>
              </w:rPr>
            </w:pPr>
          </w:p>
        </w:tc>
      </w:tr>
      <w:tr w:rsidR="00C84BF3" w:rsidRPr="00C84BF3" w14:paraId="73E73BF5" w14:textId="77777777" w:rsidTr="00FF2FDB">
        <w:trPr>
          <w:cantSplit/>
          <w:trHeight w:val="54"/>
        </w:trPr>
        <w:tc>
          <w:tcPr>
            <w:tcW w:w="1559" w:type="dxa"/>
          </w:tcPr>
          <w:p w14:paraId="0A8C0CF8" w14:textId="77777777" w:rsidR="00C84BF3" w:rsidRPr="00C84BF3" w:rsidRDefault="00C84BF3" w:rsidP="00C84BF3">
            <w:pPr>
              <w:ind w:left="0" w:firstLine="0"/>
              <w:rPr>
                <w:rFonts w:cs="Calibri"/>
              </w:rPr>
            </w:pPr>
          </w:p>
          <w:p w14:paraId="39DA4A5B" w14:textId="77777777" w:rsidR="00C84BF3" w:rsidRPr="00C84BF3" w:rsidRDefault="00C84BF3" w:rsidP="00C84BF3">
            <w:pPr>
              <w:ind w:left="0" w:firstLine="0"/>
              <w:rPr>
                <w:rFonts w:cs="Calibri"/>
              </w:rPr>
            </w:pPr>
          </w:p>
        </w:tc>
        <w:tc>
          <w:tcPr>
            <w:tcW w:w="1559" w:type="dxa"/>
          </w:tcPr>
          <w:p w14:paraId="06634ABF" w14:textId="77777777" w:rsidR="00C84BF3" w:rsidRPr="00C84BF3" w:rsidRDefault="00C84BF3" w:rsidP="00C84BF3">
            <w:pPr>
              <w:ind w:left="0" w:firstLine="0"/>
              <w:rPr>
                <w:rFonts w:cs="Calibri"/>
              </w:rPr>
            </w:pPr>
          </w:p>
          <w:p w14:paraId="2A373204" w14:textId="77777777" w:rsidR="00C84BF3" w:rsidRPr="00C84BF3" w:rsidRDefault="00C84BF3" w:rsidP="00C84BF3">
            <w:pPr>
              <w:ind w:left="0" w:firstLine="0"/>
              <w:rPr>
                <w:rFonts w:cs="Calibri"/>
              </w:rPr>
            </w:pPr>
          </w:p>
          <w:p w14:paraId="228698E0" w14:textId="77777777" w:rsidR="00C84BF3" w:rsidRPr="00C84BF3" w:rsidRDefault="00C84BF3" w:rsidP="00C84BF3">
            <w:pPr>
              <w:ind w:left="0" w:firstLine="0"/>
              <w:rPr>
                <w:rFonts w:cs="Calibri"/>
              </w:rPr>
            </w:pPr>
          </w:p>
        </w:tc>
        <w:tc>
          <w:tcPr>
            <w:tcW w:w="1560" w:type="dxa"/>
          </w:tcPr>
          <w:p w14:paraId="20A37F8D" w14:textId="77777777" w:rsidR="00C84BF3" w:rsidRPr="00C84BF3" w:rsidRDefault="00C84BF3" w:rsidP="00C84BF3">
            <w:pPr>
              <w:ind w:left="0" w:firstLine="0"/>
              <w:rPr>
                <w:rFonts w:cs="Calibri"/>
              </w:rPr>
            </w:pPr>
          </w:p>
        </w:tc>
        <w:tc>
          <w:tcPr>
            <w:tcW w:w="1559" w:type="dxa"/>
          </w:tcPr>
          <w:p w14:paraId="3B610436" w14:textId="77777777" w:rsidR="00C84BF3" w:rsidRPr="00C84BF3" w:rsidRDefault="00C84BF3" w:rsidP="00C84BF3">
            <w:pPr>
              <w:ind w:left="0" w:firstLine="0"/>
              <w:rPr>
                <w:rFonts w:cs="Calibri"/>
              </w:rPr>
            </w:pPr>
          </w:p>
        </w:tc>
        <w:tc>
          <w:tcPr>
            <w:tcW w:w="1559" w:type="dxa"/>
          </w:tcPr>
          <w:p w14:paraId="13EB6A1B" w14:textId="77777777" w:rsidR="00C84BF3" w:rsidRPr="00C84BF3" w:rsidRDefault="00C84BF3" w:rsidP="00C84BF3">
            <w:pPr>
              <w:ind w:left="0" w:firstLine="0"/>
              <w:rPr>
                <w:rFonts w:cs="Calibri"/>
              </w:rPr>
            </w:pPr>
          </w:p>
        </w:tc>
        <w:tc>
          <w:tcPr>
            <w:tcW w:w="1560" w:type="dxa"/>
          </w:tcPr>
          <w:p w14:paraId="49524328" w14:textId="77777777" w:rsidR="00C84BF3" w:rsidRPr="00C84BF3" w:rsidRDefault="00C84BF3" w:rsidP="00C84BF3">
            <w:pPr>
              <w:ind w:left="0" w:firstLine="0"/>
              <w:rPr>
                <w:rFonts w:cs="Calibri"/>
              </w:rPr>
            </w:pPr>
          </w:p>
        </w:tc>
      </w:tr>
      <w:tr w:rsidR="00C84BF3" w:rsidRPr="00C84BF3" w14:paraId="28D0CE15" w14:textId="77777777" w:rsidTr="00FF2FDB">
        <w:trPr>
          <w:cantSplit/>
          <w:trHeight w:val="54"/>
        </w:trPr>
        <w:tc>
          <w:tcPr>
            <w:tcW w:w="1559" w:type="dxa"/>
          </w:tcPr>
          <w:p w14:paraId="08F40B76" w14:textId="77777777" w:rsidR="00C84BF3" w:rsidRPr="00C84BF3" w:rsidRDefault="00C84BF3" w:rsidP="00C84BF3">
            <w:pPr>
              <w:ind w:left="0" w:firstLine="0"/>
              <w:rPr>
                <w:rFonts w:cs="Calibri"/>
              </w:rPr>
            </w:pPr>
          </w:p>
          <w:p w14:paraId="15685F3F" w14:textId="77777777" w:rsidR="00C84BF3" w:rsidRPr="00C84BF3" w:rsidRDefault="00C84BF3" w:rsidP="00C84BF3">
            <w:pPr>
              <w:ind w:left="0" w:firstLine="0"/>
              <w:rPr>
                <w:rFonts w:cs="Calibri"/>
              </w:rPr>
            </w:pPr>
          </w:p>
        </w:tc>
        <w:tc>
          <w:tcPr>
            <w:tcW w:w="1559" w:type="dxa"/>
          </w:tcPr>
          <w:p w14:paraId="601AC243" w14:textId="77777777" w:rsidR="00C84BF3" w:rsidRPr="00C84BF3" w:rsidRDefault="00C84BF3" w:rsidP="00C84BF3">
            <w:pPr>
              <w:ind w:left="0" w:firstLine="0"/>
              <w:rPr>
                <w:rFonts w:cs="Calibri"/>
              </w:rPr>
            </w:pPr>
          </w:p>
          <w:p w14:paraId="7D9B5E07" w14:textId="77777777" w:rsidR="00C84BF3" w:rsidRPr="00C84BF3" w:rsidRDefault="00C84BF3" w:rsidP="00C84BF3">
            <w:pPr>
              <w:ind w:left="0" w:firstLine="0"/>
              <w:rPr>
                <w:rFonts w:cs="Calibri"/>
              </w:rPr>
            </w:pPr>
          </w:p>
          <w:p w14:paraId="4C731CA4" w14:textId="77777777" w:rsidR="00C84BF3" w:rsidRPr="00C84BF3" w:rsidRDefault="00C84BF3" w:rsidP="00C84BF3">
            <w:pPr>
              <w:ind w:left="0" w:firstLine="0"/>
              <w:rPr>
                <w:rFonts w:cs="Calibri"/>
              </w:rPr>
            </w:pPr>
          </w:p>
        </w:tc>
        <w:tc>
          <w:tcPr>
            <w:tcW w:w="1560" w:type="dxa"/>
          </w:tcPr>
          <w:p w14:paraId="771EA135" w14:textId="77777777" w:rsidR="00C84BF3" w:rsidRPr="00C84BF3" w:rsidRDefault="00C84BF3" w:rsidP="00C84BF3">
            <w:pPr>
              <w:ind w:left="0" w:firstLine="0"/>
              <w:rPr>
                <w:rFonts w:cs="Calibri"/>
              </w:rPr>
            </w:pPr>
          </w:p>
        </w:tc>
        <w:tc>
          <w:tcPr>
            <w:tcW w:w="1559" w:type="dxa"/>
          </w:tcPr>
          <w:p w14:paraId="6D1B6217" w14:textId="77777777" w:rsidR="00C84BF3" w:rsidRPr="00C84BF3" w:rsidRDefault="00C84BF3" w:rsidP="00C84BF3">
            <w:pPr>
              <w:ind w:left="0" w:firstLine="0"/>
              <w:rPr>
                <w:rFonts w:cs="Calibri"/>
              </w:rPr>
            </w:pPr>
          </w:p>
        </w:tc>
        <w:tc>
          <w:tcPr>
            <w:tcW w:w="1559" w:type="dxa"/>
          </w:tcPr>
          <w:p w14:paraId="4E8F05AA" w14:textId="77777777" w:rsidR="00C84BF3" w:rsidRPr="00C84BF3" w:rsidRDefault="00C84BF3" w:rsidP="00C84BF3">
            <w:pPr>
              <w:ind w:left="0" w:firstLine="0"/>
              <w:rPr>
                <w:rFonts w:cs="Calibri"/>
              </w:rPr>
            </w:pPr>
          </w:p>
        </w:tc>
        <w:tc>
          <w:tcPr>
            <w:tcW w:w="1560" w:type="dxa"/>
          </w:tcPr>
          <w:p w14:paraId="5FD92798" w14:textId="77777777" w:rsidR="00C84BF3" w:rsidRPr="00C84BF3" w:rsidRDefault="00C84BF3" w:rsidP="00C84BF3">
            <w:pPr>
              <w:ind w:left="0" w:firstLine="0"/>
              <w:rPr>
                <w:rFonts w:cs="Calibri"/>
              </w:rPr>
            </w:pPr>
          </w:p>
        </w:tc>
      </w:tr>
    </w:tbl>
    <w:p w14:paraId="6D7EC9A0" w14:textId="77777777" w:rsidR="00C84BF3" w:rsidRPr="00C84BF3" w:rsidRDefault="00C84BF3" w:rsidP="00C84BF3">
      <w:pPr>
        <w:rPr>
          <w:rFonts w:cs="Calibri"/>
          <w:b/>
        </w:rPr>
      </w:pPr>
    </w:p>
    <w:p w14:paraId="340A02B3" w14:textId="77777777" w:rsidR="00C84BF3" w:rsidRPr="00C84BF3" w:rsidRDefault="00C84BF3" w:rsidP="00C84BF3">
      <w:pPr>
        <w:rPr>
          <w:rFonts w:cs="Calibri"/>
          <w:b/>
        </w:rPr>
      </w:pPr>
    </w:p>
    <w:p w14:paraId="7F16655D" w14:textId="77777777" w:rsidR="00C84BF3" w:rsidRPr="00C84BF3" w:rsidRDefault="00C84BF3" w:rsidP="00C84BF3">
      <w:pPr>
        <w:rPr>
          <w:rFonts w:cs="Calibri"/>
          <w:b/>
        </w:rPr>
      </w:pPr>
      <w:r w:rsidRPr="00C84BF3">
        <w:rPr>
          <w:rFonts w:cs="Calibri"/>
          <w:b/>
        </w:rPr>
        <w:t>6.</w:t>
      </w:r>
      <w:r w:rsidRPr="00C84BF3">
        <w:rPr>
          <w:rFonts w:cs="Calibri"/>
          <w:b/>
        </w:rPr>
        <w:tab/>
        <w:t>Financial plan for coming year YYYY</w:t>
      </w:r>
    </w:p>
    <w:p w14:paraId="193BA6E9" w14:textId="77777777" w:rsidR="00C84BF3" w:rsidRPr="00C84BF3" w:rsidRDefault="00C84BF3" w:rsidP="00C84BF3">
      <w:pPr>
        <w:tabs>
          <w:tab w:val="left" w:pos="644"/>
        </w:tabs>
        <w:ind w:firstLine="0"/>
        <w:rPr>
          <w:rFonts w:cs="Calibri"/>
        </w:rPr>
      </w:pPr>
    </w:p>
    <w:p w14:paraId="207EF184" w14:textId="77777777" w:rsidR="00C84BF3" w:rsidRPr="00C84BF3" w:rsidRDefault="00C84BF3" w:rsidP="00C84BF3">
      <w:pPr>
        <w:ind w:left="0" w:firstLine="0"/>
        <w:contextualSpacing/>
        <w:rPr>
          <w:rFonts w:cs="Calibri"/>
        </w:rPr>
      </w:pPr>
      <w:r w:rsidRPr="00C84BF3">
        <w:rPr>
          <w:rFonts w:cs="Calibri"/>
        </w:rPr>
        <w:t xml:space="preserve">Provide financial information on forecasted/budgeted expenditure and income. If a currency other than Swiss francs (CHF) is used, please write each income or expenditure in the currency used and use the current exchange rate to convert the total sum to CHF. </w:t>
      </w:r>
    </w:p>
    <w:p w14:paraId="4104299F" w14:textId="77777777" w:rsidR="00C84BF3" w:rsidRPr="00C84BF3" w:rsidRDefault="00C84BF3" w:rsidP="00C84BF3">
      <w:pPr>
        <w:ind w:left="0" w:firstLine="0"/>
        <w:contextualSpacing/>
        <w:rPr>
          <w:rFonts w:cs="Calibri"/>
        </w:rPr>
      </w:pPr>
    </w:p>
    <w:p w14:paraId="57BD9C57" w14:textId="77777777" w:rsidR="00C84BF3" w:rsidRPr="00C84BF3" w:rsidRDefault="00C84BF3" w:rsidP="00C84BF3">
      <w:pPr>
        <w:ind w:left="0" w:firstLine="0"/>
        <w:rPr>
          <w:rFonts w:cs="Calibri"/>
          <w:b/>
        </w:rPr>
      </w:pPr>
      <w:r w:rsidRPr="00C84BF3">
        <w:rPr>
          <w:rFonts w:cs="Calibri"/>
          <w:i/>
        </w:rPr>
        <w:t xml:space="preserve">For those RRIs receiving funding from the Convention in XXXX, please provide the necessary information in the tables below. </w:t>
      </w:r>
    </w:p>
    <w:p w14:paraId="20239ECF" w14:textId="77777777" w:rsidR="00C84BF3" w:rsidRPr="00C84BF3" w:rsidRDefault="00C84BF3" w:rsidP="00C84BF3">
      <w:pPr>
        <w:ind w:left="0" w:firstLine="0"/>
        <w:contextualSpacing/>
        <w:rPr>
          <w:rFonts w:cs="Calibri"/>
        </w:rPr>
      </w:pPr>
    </w:p>
    <w:p w14:paraId="11901F94" w14:textId="77777777" w:rsidR="00C84BF3" w:rsidRPr="00C84BF3" w:rsidRDefault="00C84BF3" w:rsidP="00C84BF3">
      <w:pPr>
        <w:ind w:firstLine="0"/>
        <w:rPr>
          <w:rFonts w:cs="Calibri"/>
        </w:rPr>
      </w:pPr>
      <w:r w:rsidRPr="00C84BF3">
        <w:rPr>
          <w:rFonts w:cs="Calibri"/>
        </w:rPr>
        <w:t>Total planned budget: ______ (CHF)</w:t>
      </w:r>
    </w:p>
    <w:p w14:paraId="611822F7" w14:textId="77777777" w:rsidR="00C84BF3" w:rsidRPr="00C84BF3" w:rsidRDefault="00C84BF3" w:rsidP="00C84BF3">
      <w:pPr>
        <w:ind w:left="0" w:firstLine="0"/>
        <w:rPr>
          <w:rFonts w:cs="Calibri"/>
        </w:rPr>
      </w:pPr>
    </w:p>
    <w:p w14:paraId="76025264" w14:textId="77777777" w:rsidR="00C84BF3" w:rsidRPr="00C84BF3" w:rsidRDefault="00C84BF3" w:rsidP="00C84BF3">
      <w:pPr>
        <w:rPr>
          <w:rFonts w:cs="Calibri"/>
        </w:rPr>
      </w:pPr>
      <w:r w:rsidRPr="00C84BF3">
        <w:rPr>
          <w:rFonts w:cs="Calibri"/>
        </w:rPr>
        <w:t xml:space="preserve">Details of planned income sources and amount: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4607"/>
      </w:tblGrid>
      <w:tr w:rsidR="00C84BF3" w:rsidRPr="00C84BF3" w14:paraId="21B08A0B" w14:textId="77777777" w:rsidTr="00FF2FDB">
        <w:trPr>
          <w:trHeight w:val="54"/>
        </w:trPr>
        <w:tc>
          <w:tcPr>
            <w:tcW w:w="4607" w:type="dxa"/>
          </w:tcPr>
          <w:p w14:paraId="521FBF69" w14:textId="77777777" w:rsidR="00C84BF3" w:rsidRPr="00C84BF3" w:rsidRDefault="00C84BF3" w:rsidP="00C84BF3">
            <w:pPr>
              <w:ind w:left="0" w:firstLine="0"/>
              <w:jc w:val="center"/>
              <w:rPr>
                <w:rFonts w:cs="Calibri"/>
                <w:b/>
              </w:rPr>
            </w:pPr>
            <w:r w:rsidRPr="00C84BF3">
              <w:rPr>
                <w:rFonts w:cs="Calibri"/>
                <w:b/>
              </w:rPr>
              <w:t>Sources of income</w:t>
            </w:r>
          </w:p>
        </w:tc>
        <w:tc>
          <w:tcPr>
            <w:tcW w:w="4607" w:type="dxa"/>
          </w:tcPr>
          <w:p w14:paraId="26FF0D5E" w14:textId="77777777" w:rsidR="00C84BF3" w:rsidRPr="00C84BF3" w:rsidRDefault="00C84BF3" w:rsidP="00C84BF3">
            <w:pPr>
              <w:ind w:left="0" w:firstLine="0"/>
              <w:jc w:val="center"/>
              <w:rPr>
                <w:rFonts w:cs="Calibri"/>
                <w:b/>
              </w:rPr>
            </w:pPr>
            <w:r w:rsidRPr="00C84BF3">
              <w:rPr>
                <w:rFonts w:cs="Calibri"/>
                <w:b/>
              </w:rPr>
              <w:t>Forecast / budgeted income</w:t>
            </w:r>
          </w:p>
        </w:tc>
      </w:tr>
      <w:tr w:rsidR="00C84BF3" w:rsidRPr="00C84BF3" w14:paraId="550FCCCC" w14:textId="77777777" w:rsidTr="00FF2FDB">
        <w:trPr>
          <w:trHeight w:val="54"/>
        </w:trPr>
        <w:tc>
          <w:tcPr>
            <w:tcW w:w="4607" w:type="dxa"/>
          </w:tcPr>
          <w:p w14:paraId="0CAC98FF" w14:textId="77777777" w:rsidR="00C84BF3" w:rsidRPr="00C84BF3" w:rsidRDefault="00C84BF3" w:rsidP="00C84BF3">
            <w:pPr>
              <w:ind w:left="0" w:firstLine="0"/>
              <w:rPr>
                <w:rFonts w:cs="Calibri"/>
              </w:rPr>
            </w:pPr>
            <w:r w:rsidRPr="00C84BF3">
              <w:rPr>
                <w:rFonts w:cs="Calibri"/>
                <w:b/>
              </w:rPr>
              <w:t>Ramsar core budget</w:t>
            </w:r>
          </w:p>
        </w:tc>
        <w:tc>
          <w:tcPr>
            <w:tcW w:w="4607" w:type="dxa"/>
          </w:tcPr>
          <w:p w14:paraId="54762FAC" w14:textId="77777777" w:rsidR="00C84BF3" w:rsidRPr="00C84BF3" w:rsidRDefault="00C84BF3" w:rsidP="00C84BF3">
            <w:pPr>
              <w:ind w:left="0" w:firstLine="0"/>
              <w:rPr>
                <w:rFonts w:cs="Calibri"/>
              </w:rPr>
            </w:pPr>
            <w:r w:rsidRPr="00C84BF3">
              <w:rPr>
                <w:rFonts w:cs="Calibri"/>
              </w:rPr>
              <w:t>amount (currency)</w:t>
            </w:r>
          </w:p>
        </w:tc>
      </w:tr>
      <w:tr w:rsidR="00C84BF3" w:rsidRPr="00C84BF3" w14:paraId="56581929" w14:textId="77777777" w:rsidTr="00FF2FDB">
        <w:trPr>
          <w:trHeight w:val="54"/>
        </w:trPr>
        <w:tc>
          <w:tcPr>
            <w:tcW w:w="4607" w:type="dxa"/>
          </w:tcPr>
          <w:p w14:paraId="5A309CDA" w14:textId="77777777" w:rsidR="00C84BF3" w:rsidRPr="00C84BF3" w:rsidRDefault="00C84BF3" w:rsidP="00C84BF3">
            <w:pPr>
              <w:ind w:left="0" w:firstLine="0"/>
              <w:rPr>
                <w:rFonts w:cs="Calibri"/>
              </w:rPr>
            </w:pPr>
            <w:r w:rsidRPr="00C84BF3">
              <w:rPr>
                <w:rFonts w:cs="Calibri"/>
              </w:rPr>
              <w:t xml:space="preserve">Other sources (please be </w:t>
            </w:r>
            <w:proofErr w:type="gramStart"/>
            <w:r w:rsidRPr="00C84BF3">
              <w:rPr>
                <w:rFonts w:cs="Calibri"/>
              </w:rPr>
              <w:t>specific</w:t>
            </w:r>
            <w:proofErr w:type="gramEnd"/>
            <w:r w:rsidRPr="00C84BF3">
              <w:rPr>
                <w:rFonts w:cs="Calibri"/>
              </w:rPr>
              <w:t xml:space="preserve"> if possible, such as donor’s name, project </w:t>
            </w:r>
            <w:proofErr w:type="gramStart"/>
            <w:r w:rsidRPr="00C84BF3">
              <w:rPr>
                <w:rFonts w:cs="Calibri"/>
              </w:rPr>
              <w:t>name )</w:t>
            </w:r>
            <w:proofErr w:type="gramEnd"/>
          </w:p>
        </w:tc>
        <w:tc>
          <w:tcPr>
            <w:tcW w:w="4607" w:type="dxa"/>
          </w:tcPr>
          <w:p w14:paraId="15FE42DF" w14:textId="77777777" w:rsidR="00C84BF3" w:rsidRPr="00C84BF3" w:rsidRDefault="00C84BF3" w:rsidP="00C84BF3">
            <w:pPr>
              <w:ind w:left="0" w:firstLine="0"/>
              <w:rPr>
                <w:rFonts w:cs="Calibri"/>
              </w:rPr>
            </w:pPr>
            <w:r w:rsidRPr="00C84BF3">
              <w:rPr>
                <w:rFonts w:cs="Calibri"/>
              </w:rPr>
              <w:t>amount (currency)</w:t>
            </w:r>
          </w:p>
        </w:tc>
      </w:tr>
      <w:tr w:rsidR="00C84BF3" w:rsidRPr="00C84BF3" w14:paraId="01BD2FDF" w14:textId="77777777" w:rsidTr="00FF2FDB">
        <w:trPr>
          <w:trHeight w:val="54"/>
        </w:trPr>
        <w:tc>
          <w:tcPr>
            <w:tcW w:w="4607" w:type="dxa"/>
          </w:tcPr>
          <w:p w14:paraId="0CCA23EC" w14:textId="77777777" w:rsidR="00C84BF3" w:rsidRPr="00C84BF3" w:rsidRDefault="00C84BF3" w:rsidP="00C84BF3">
            <w:pPr>
              <w:ind w:left="0" w:firstLine="0"/>
              <w:rPr>
                <w:rFonts w:cs="Calibri"/>
                <w:b/>
              </w:rPr>
            </w:pPr>
          </w:p>
        </w:tc>
        <w:tc>
          <w:tcPr>
            <w:tcW w:w="4607" w:type="dxa"/>
          </w:tcPr>
          <w:p w14:paraId="41D0C909" w14:textId="77777777" w:rsidR="00C84BF3" w:rsidRPr="00C84BF3" w:rsidRDefault="00C84BF3" w:rsidP="00C84BF3">
            <w:pPr>
              <w:ind w:left="0" w:firstLine="0"/>
              <w:rPr>
                <w:rFonts w:cs="Calibri"/>
              </w:rPr>
            </w:pPr>
          </w:p>
        </w:tc>
      </w:tr>
      <w:tr w:rsidR="00C84BF3" w:rsidRPr="00C84BF3" w14:paraId="56FED4D8" w14:textId="77777777" w:rsidTr="00FF2FDB">
        <w:trPr>
          <w:trHeight w:val="54"/>
        </w:trPr>
        <w:tc>
          <w:tcPr>
            <w:tcW w:w="4607" w:type="dxa"/>
          </w:tcPr>
          <w:p w14:paraId="51E22A12" w14:textId="77777777" w:rsidR="00C84BF3" w:rsidRPr="00C84BF3" w:rsidRDefault="00C84BF3" w:rsidP="00C84BF3">
            <w:pPr>
              <w:ind w:left="0" w:firstLine="0"/>
              <w:rPr>
                <w:rFonts w:cs="Calibri"/>
                <w:b/>
              </w:rPr>
            </w:pPr>
          </w:p>
        </w:tc>
        <w:tc>
          <w:tcPr>
            <w:tcW w:w="4607" w:type="dxa"/>
          </w:tcPr>
          <w:p w14:paraId="6C74C6E3" w14:textId="77777777" w:rsidR="00C84BF3" w:rsidRPr="00C84BF3" w:rsidRDefault="00C84BF3" w:rsidP="00C84BF3">
            <w:pPr>
              <w:ind w:left="0" w:firstLine="0"/>
              <w:rPr>
                <w:rFonts w:cs="Calibri"/>
              </w:rPr>
            </w:pPr>
          </w:p>
        </w:tc>
      </w:tr>
      <w:tr w:rsidR="00C84BF3" w:rsidRPr="00C84BF3" w14:paraId="0B504A22" w14:textId="77777777" w:rsidTr="00FF2FDB">
        <w:trPr>
          <w:trHeight w:val="54"/>
        </w:trPr>
        <w:tc>
          <w:tcPr>
            <w:tcW w:w="4607" w:type="dxa"/>
          </w:tcPr>
          <w:p w14:paraId="09384F58" w14:textId="77777777" w:rsidR="00C84BF3" w:rsidRPr="00C84BF3" w:rsidRDefault="00C84BF3" w:rsidP="00C84BF3">
            <w:pPr>
              <w:ind w:left="0" w:firstLine="0"/>
              <w:rPr>
                <w:rFonts w:cs="Calibri"/>
                <w:b/>
              </w:rPr>
            </w:pPr>
          </w:p>
        </w:tc>
        <w:tc>
          <w:tcPr>
            <w:tcW w:w="4607" w:type="dxa"/>
          </w:tcPr>
          <w:p w14:paraId="50489386" w14:textId="77777777" w:rsidR="00C84BF3" w:rsidRPr="00C84BF3" w:rsidRDefault="00C84BF3" w:rsidP="00C84BF3">
            <w:pPr>
              <w:ind w:left="0" w:firstLine="0"/>
              <w:rPr>
                <w:rFonts w:cs="Calibri"/>
              </w:rPr>
            </w:pPr>
          </w:p>
        </w:tc>
      </w:tr>
      <w:tr w:rsidR="00C84BF3" w:rsidRPr="00C84BF3" w14:paraId="14DE3061" w14:textId="77777777" w:rsidTr="00FF2FDB">
        <w:trPr>
          <w:trHeight w:val="54"/>
        </w:trPr>
        <w:tc>
          <w:tcPr>
            <w:tcW w:w="4607" w:type="dxa"/>
          </w:tcPr>
          <w:p w14:paraId="2238B4A6" w14:textId="77777777" w:rsidR="00C84BF3" w:rsidRPr="00C84BF3" w:rsidRDefault="00C84BF3" w:rsidP="00C84BF3">
            <w:pPr>
              <w:ind w:left="0" w:firstLine="0"/>
              <w:rPr>
                <w:rFonts w:cs="Calibri"/>
                <w:b/>
              </w:rPr>
            </w:pPr>
            <w:r w:rsidRPr="00C84BF3">
              <w:rPr>
                <w:rFonts w:cs="Calibri"/>
                <w:b/>
              </w:rPr>
              <w:t>Total (CHF)</w:t>
            </w:r>
          </w:p>
        </w:tc>
        <w:tc>
          <w:tcPr>
            <w:tcW w:w="4607" w:type="dxa"/>
          </w:tcPr>
          <w:p w14:paraId="747703EA" w14:textId="77777777" w:rsidR="00C84BF3" w:rsidRPr="00C84BF3" w:rsidRDefault="00C84BF3" w:rsidP="00C84BF3">
            <w:pPr>
              <w:ind w:left="0" w:firstLine="0"/>
              <w:rPr>
                <w:rFonts w:cs="Calibri"/>
                <w:b/>
              </w:rPr>
            </w:pPr>
            <w:r w:rsidRPr="00C84BF3">
              <w:rPr>
                <w:rFonts w:cs="Calibri"/>
                <w:b/>
              </w:rPr>
              <w:t>Total amount should be in CHF</w:t>
            </w:r>
          </w:p>
        </w:tc>
      </w:tr>
    </w:tbl>
    <w:p w14:paraId="2AF2C332" w14:textId="77777777" w:rsidR="00C84BF3" w:rsidRPr="00C84BF3" w:rsidRDefault="00C84BF3" w:rsidP="00C84BF3">
      <w:pPr>
        <w:ind w:left="0" w:firstLine="0"/>
        <w:rPr>
          <w:rFonts w:eastAsia="MS Mincho" w:cs="Calibri"/>
          <w:lang w:eastAsia="ja-JP"/>
        </w:rPr>
      </w:pPr>
    </w:p>
    <w:p w14:paraId="3E37135B" w14:textId="77777777" w:rsidR="00C84BF3" w:rsidRPr="00C84BF3" w:rsidRDefault="00C84BF3" w:rsidP="00C84BF3">
      <w:pPr>
        <w:ind w:left="0" w:firstLine="0"/>
        <w:rPr>
          <w:rFonts w:cs="Calibri"/>
        </w:rPr>
      </w:pPr>
      <w:r w:rsidRPr="00C84BF3">
        <w:rPr>
          <w:rFonts w:eastAsia="MS Mincho" w:cs="Calibri"/>
          <w:lang w:eastAsia="ja-JP"/>
        </w:rPr>
        <w:t xml:space="preserve">Details of </w:t>
      </w:r>
      <w:r w:rsidRPr="00C84BF3">
        <w:rPr>
          <w:rFonts w:cs="Calibri"/>
        </w:rPr>
        <w:t>planned expenditure: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1"/>
        <w:gridCol w:w="3072"/>
      </w:tblGrid>
      <w:tr w:rsidR="00C84BF3" w:rsidRPr="00C84BF3" w14:paraId="0A14A65C" w14:textId="77777777" w:rsidTr="00FF2FDB">
        <w:trPr>
          <w:trHeight w:val="215"/>
        </w:trPr>
        <w:tc>
          <w:tcPr>
            <w:tcW w:w="3071" w:type="dxa"/>
          </w:tcPr>
          <w:p w14:paraId="61EE5AC1" w14:textId="77777777" w:rsidR="00C84BF3" w:rsidRPr="00C84BF3" w:rsidRDefault="00C84BF3" w:rsidP="00C84BF3">
            <w:pPr>
              <w:ind w:left="0" w:firstLine="0"/>
              <w:jc w:val="center"/>
              <w:rPr>
                <w:rFonts w:cs="Calibri"/>
                <w:b/>
              </w:rPr>
            </w:pPr>
            <w:r w:rsidRPr="00C84BF3">
              <w:rPr>
                <w:rFonts w:cs="Calibri"/>
                <w:b/>
              </w:rPr>
              <w:t>Activities</w:t>
            </w:r>
          </w:p>
        </w:tc>
        <w:tc>
          <w:tcPr>
            <w:tcW w:w="3071" w:type="dxa"/>
          </w:tcPr>
          <w:p w14:paraId="101C9002" w14:textId="77777777" w:rsidR="00C84BF3" w:rsidRPr="00C84BF3" w:rsidRDefault="00C84BF3" w:rsidP="00C84BF3">
            <w:pPr>
              <w:ind w:left="0" w:firstLine="0"/>
              <w:jc w:val="center"/>
              <w:rPr>
                <w:rFonts w:cs="Calibri"/>
                <w:b/>
              </w:rPr>
            </w:pPr>
            <w:r w:rsidRPr="00C84BF3">
              <w:rPr>
                <w:rFonts w:cs="Calibri"/>
                <w:b/>
              </w:rPr>
              <w:t>Planned expenditure</w:t>
            </w:r>
          </w:p>
        </w:tc>
        <w:tc>
          <w:tcPr>
            <w:tcW w:w="3072" w:type="dxa"/>
          </w:tcPr>
          <w:p w14:paraId="32CD53CD" w14:textId="77777777" w:rsidR="00C84BF3" w:rsidRPr="00C84BF3" w:rsidRDefault="00C84BF3" w:rsidP="00C84BF3">
            <w:pPr>
              <w:ind w:left="0" w:firstLine="0"/>
              <w:jc w:val="center"/>
              <w:rPr>
                <w:rFonts w:cs="Calibri"/>
                <w:b/>
              </w:rPr>
            </w:pPr>
            <w:r w:rsidRPr="00C84BF3">
              <w:rPr>
                <w:rFonts w:cs="Calibri"/>
                <w:b/>
              </w:rPr>
              <w:t>Sources of Income</w:t>
            </w:r>
          </w:p>
        </w:tc>
      </w:tr>
      <w:tr w:rsidR="00C84BF3" w:rsidRPr="00C84BF3" w14:paraId="76D9F0A7" w14:textId="77777777" w:rsidTr="00FF2FDB">
        <w:trPr>
          <w:trHeight w:val="215"/>
        </w:trPr>
        <w:tc>
          <w:tcPr>
            <w:tcW w:w="3071" w:type="dxa"/>
          </w:tcPr>
          <w:p w14:paraId="553EC474" w14:textId="77777777" w:rsidR="00C84BF3" w:rsidRPr="00C84BF3" w:rsidRDefault="00C84BF3" w:rsidP="00C84BF3">
            <w:pPr>
              <w:ind w:left="0" w:firstLine="0"/>
              <w:rPr>
                <w:rFonts w:cs="Calibri"/>
              </w:rPr>
            </w:pPr>
            <w:r w:rsidRPr="00C84BF3">
              <w:rPr>
                <w:rFonts w:cs="Calibri"/>
              </w:rPr>
              <w:t>1.1 activity</w:t>
            </w:r>
          </w:p>
        </w:tc>
        <w:tc>
          <w:tcPr>
            <w:tcW w:w="3071" w:type="dxa"/>
          </w:tcPr>
          <w:p w14:paraId="64037659" w14:textId="77777777" w:rsidR="00C84BF3" w:rsidRPr="00C84BF3" w:rsidRDefault="00C84BF3" w:rsidP="00C84BF3">
            <w:pPr>
              <w:ind w:left="0" w:firstLine="0"/>
              <w:rPr>
                <w:rFonts w:cs="Calibri"/>
              </w:rPr>
            </w:pPr>
            <w:r w:rsidRPr="00C84BF3">
              <w:rPr>
                <w:rFonts w:cs="Calibri"/>
              </w:rPr>
              <w:t>amount (currency)</w:t>
            </w:r>
          </w:p>
        </w:tc>
        <w:tc>
          <w:tcPr>
            <w:tcW w:w="3072" w:type="dxa"/>
          </w:tcPr>
          <w:p w14:paraId="73E016DC" w14:textId="77777777" w:rsidR="00C84BF3" w:rsidRPr="00C84BF3" w:rsidRDefault="00C84BF3" w:rsidP="00C84BF3">
            <w:pPr>
              <w:ind w:left="0" w:firstLine="0"/>
              <w:rPr>
                <w:rFonts w:cs="Calibri"/>
              </w:rPr>
            </w:pPr>
          </w:p>
        </w:tc>
      </w:tr>
      <w:tr w:rsidR="00C84BF3" w:rsidRPr="00C84BF3" w14:paraId="3F4EBF2F" w14:textId="77777777" w:rsidTr="00FF2FDB">
        <w:trPr>
          <w:trHeight w:val="215"/>
        </w:trPr>
        <w:tc>
          <w:tcPr>
            <w:tcW w:w="3071" w:type="dxa"/>
          </w:tcPr>
          <w:p w14:paraId="21F224E4" w14:textId="77777777" w:rsidR="00C84BF3" w:rsidRPr="00C84BF3" w:rsidRDefault="00C84BF3" w:rsidP="00C84BF3">
            <w:pPr>
              <w:ind w:left="0" w:firstLine="0"/>
              <w:rPr>
                <w:rFonts w:cs="Calibri"/>
              </w:rPr>
            </w:pPr>
            <w:r w:rsidRPr="00C84BF3">
              <w:rPr>
                <w:rFonts w:cs="Calibri"/>
              </w:rPr>
              <w:lastRenderedPageBreak/>
              <w:t>1.2 activity</w:t>
            </w:r>
          </w:p>
        </w:tc>
        <w:tc>
          <w:tcPr>
            <w:tcW w:w="3071" w:type="dxa"/>
          </w:tcPr>
          <w:p w14:paraId="617DF9CC" w14:textId="77777777" w:rsidR="00C84BF3" w:rsidRPr="00C84BF3" w:rsidRDefault="00C84BF3" w:rsidP="00C84BF3">
            <w:pPr>
              <w:ind w:left="0" w:firstLine="0"/>
              <w:rPr>
                <w:rFonts w:cs="Calibri"/>
              </w:rPr>
            </w:pPr>
          </w:p>
        </w:tc>
        <w:tc>
          <w:tcPr>
            <w:tcW w:w="3072" w:type="dxa"/>
          </w:tcPr>
          <w:p w14:paraId="38E4DF13" w14:textId="77777777" w:rsidR="00C84BF3" w:rsidRPr="00C84BF3" w:rsidRDefault="00C84BF3" w:rsidP="00C84BF3">
            <w:pPr>
              <w:ind w:left="0" w:firstLine="0"/>
              <w:rPr>
                <w:rFonts w:cs="Calibri"/>
              </w:rPr>
            </w:pPr>
          </w:p>
        </w:tc>
      </w:tr>
      <w:tr w:rsidR="00C84BF3" w:rsidRPr="00C84BF3" w14:paraId="24A0214F" w14:textId="77777777" w:rsidTr="00FF2FDB">
        <w:trPr>
          <w:trHeight w:val="215"/>
        </w:trPr>
        <w:tc>
          <w:tcPr>
            <w:tcW w:w="3071" w:type="dxa"/>
          </w:tcPr>
          <w:p w14:paraId="4B093B66" w14:textId="77777777" w:rsidR="00C84BF3" w:rsidRPr="00C84BF3" w:rsidRDefault="00C84BF3" w:rsidP="00C84BF3">
            <w:pPr>
              <w:ind w:left="0" w:firstLine="0"/>
              <w:rPr>
                <w:rFonts w:cs="Calibri"/>
              </w:rPr>
            </w:pPr>
          </w:p>
        </w:tc>
        <w:tc>
          <w:tcPr>
            <w:tcW w:w="3071" w:type="dxa"/>
          </w:tcPr>
          <w:p w14:paraId="3C38A347" w14:textId="77777777" w:rsidR="00C84BF3" w:rsidRPr="00C84BF3" w:rsidRDefault="00C84BF3" w:rsidP="00C84BF3">
            <w:pPr>
              <w:ind w:left="0" w:firstLine="0"/>
              <w:rPr>
                <w:rFonts w:cs="Calibri"/>
              </w:rPr>
            </w:pPr>
          </w:p>
        </w:tc>
        <w:tc>
          <w:tcPr>
            <w:tcW w:w="3072" w:type="dxa"/>
          </w:tcPr>
          <w:p w14:paraId="63DCB1DC" w14:textId="77777777" w:rsidR="00C84BF3" w:rsidRPr="00C84BF3" w:rsidRDefault="00C84BF3" w:rsidP="00C84BF3">
            <w:pPr>
              <w:ind w:left="0" w:firstLine="0"/>
              <w:rPr>
                <w:rFonts w:cs="Calibri"/>
              </w:rPr>
            </w:pPr>
          </w:p>
        </w:tc>
      </w:tr>
      <w:tr w:rsidR="00C84BF3" w:rsidRPr="00C84BF3" w14:paraId="56AA7B71" w14:textId="77777777" w:rsidTr="00FF2FDB">
        <w:trPr>
          <w:trHeight w:val="215"/>
        </w:trPr>
        <w:tc>
          <w:tcPr>
            <w:tcW w:w="3071" w:type="dxa"/>
          </w:tcPr>
          <w:p w14:paraId="2E2AAC1E" w14:textId="77777777" w:rsidR="00C84BF3" w:rsidRPr="00C84BF3" w:rsidRDefault="00C84BF3" w:rsidP="00C84BF3">
            <w:pPr>
              <w:ind w:left="0" w:firstLine="0"/>
              <w:rPr>
                <w:rFonts w:cs="Calibri"/>
              </w:rPr>
            </w:pPr>
          </w:p>
        </w:tc>
        <w:tc>
          <w:tcPr>
            <w:tcW w:w="3071" w:type="dxa"/>
          </w:tcPr>
          <w:p w14:paraId="3619BB43" w14:textId="77777777" w:rsidR="00C84BF3" w:rsidRPr="00C84BF3" w:rsidRDefault="00C84BF3" w:rsidP="00C84BF3">
            <w:pPr>
              <w:ind w:left="0" w:firstLine="0"/>
              <w:rPr>
                <w:rFonts w:cs="Calibri"/>
              </w:rPr>
            </w:pPr>
          </w:p>
        </w:tc>
        <w:tc>
          <w:tcPr>
            <w:tcW w:w="3072" w:type="dxa"/>
          </w:tcPr>
          <w:p w14:paraId="1431D44E" w14:textId="77777777" w:rsidR="00C84BF3" w:rsidRPr="00C84BF3" w:rsidRDefault="00C84BF3" w:rsidP="00C84BF3">
            <w:pPr>
              <w:ind w:left="0" w:firstLine="0"/>
              <w:rPr>
                <w:rFonts w:cs="Calibri"/>
              </w:rPr>
            </w:pPr>
          </w:p>
        </w:tc>
      </w:tr>
      <w:tr w:rsidR="00C84BF3" w:rsidRPr="00C84BF3" w14:paraId="1BD42A31" w14:textId="77777777" w:rsidTr="00FF2FDB">
        <w:trPr>
          <w:trHeight w:val="215"/>
        </w:trPr>
        <w:tc>
          <w:tcPr>
            <w:tcW w:w="3071" w:type="dxa"/>
          </w:tcPr>
          <w:p w14:paraId="654E8659" w14:textId="77777777" w:rsidR="00C84BF3" w:rsidRPr="00C84BF3" w:rsidRDefault="00C84BF3" w:rsidP="00C84BF3">
            <w:pPr>
              <w:ind w:left="0" w:firstLine="0"/>
              <w:rPr>
                <w:rFonts w:cs="Calibri"/>
              </w:rPr>
            </w:pPr>
          </w:p>
        </w:tc>
        <w:tc>
          <w:tcPr>
            <w:tcW w:w="3071" w:type="dxa"/>
          </w:tcPr>
          <w:p w14:paraId="1084FE8B" w14:textId="77777777" w:rsidR="00C84BF3" w:rsidRPr="00C84BF3" w:rsidRDefault="00C84BF3" w:rsidP="00C84BF3">
            <w:pPr>
              <w:ind w:left="0" w:firstLine="0"/>
              <w:rPr>
                <w:rFonts w:cs="Calibri"/>
              </w:rPr>
            </w:pPr>
          </w:p>
        </w:tc>
        <w:tc>
          <w:tcPr>
            <w:tcW w:w="3072" w:type="dxa"/>
          </w:tcPr>
          <w:p w14:paraId="5925D7C9" w14:textId="77777777" w:rsidR="00C84BF3" w:rsidRPr="00C84BF3" w:rsidRDefault="00C84BF3" w:rsidP="00C84BF3">
            <w:pPr>
              <w:ind w:left="0" w:firstLine="0"/>
              <w:rPr>
                <w:rFonts w:cs="Calibri"/>
              </w:rPr>
            </w:pPr>
          </w:p>
        </w:tc>
      </w:tr>
      <w:tr w:rsidR="00C84BF3" w:rsidRPr="00C84BF3" w14:paraId="6D30BD44" w14:textId="77777777" w:rsidTr="00FF2FDB">
        <w:trPr>
          <w:trHeight w:val="215"/>
        </w:trPr>
        <w:tc>
          <w:tcPr>
            <w:tcW w:w="3071" w:type="dxa"/>
          </w:tcPr>
          <w:p w14:paraId="35634A0E" w14:textId="77777777" w:rsidR="00C84BF3" w:rsidRPr="00C84BF3" w:rsidRDefault="00C84BF3" w:rsidP="00C84BF3">
            <w:pPr>
              <w:ind w:left="0" w:firstLine="0"/>
              <w:rPr>
                <w:rFonts w:cs="Calibri"/>
                <w:b/>
              </w:rPr>
            </w:pPr>
            <w:r w:rsidRPr="00C84BF3">
              <w:rPr>
                <w:rFonts w:cs="Calibri"/>
                <w:b/>
              </w:rPr>
              <w:t>Total (CHF)</w:t>
            </w:r>
          </w:p>
        </w:tc>
        <w:tc>
          <w:tcPr>
            <w:tcW w:w="3071" w:type="dxa"/>
          </w:tcPr>
          <w:p w14:paraId="3D1CD407" w14:textId="77777777" w:rsidR="00C84BF3" w:rsidRPr="00C84BF3" w:rsidRDefault="00C84BF3" w:rsidP="00C84BF3">
            <w:pPr>
              <w:ind w:left="0" w:firstLine="0"/>
              <w:rPr>
                <w:rFonts w:cs="Calibri"/>
                <w:b/>
              </w:rPr>
            </w:pPr>
            <w:r w:rsidRPr="00C84BF3">
              <w:rPr>
                <w:rFonts w:cs="Calibri"/>
                <w:b/>
              </w:rPr>
              <w:t>Total amount should be in CHF</w:t>
            </w:r>
          </w:p>
        </w:tc>
        <w:tc>
          <w:tcPr>
            <w:tcW w:w="3072" w:type="dxa"/>
          </w:tcPr>
          <w:p w14:paraId="15FEDB53" w14:textId="77777777" w:rsidR="00C84BF3" w:rsidRPr="00C84BF3" w:rsidRDefault="00C84BF3" w:rsidP="00C84BF3">
            <w:pPr>
              <w:ind w:left="0" w:firstLine="0"/>
              <w:rPr>
                <w:rFonts w:cs="Calibri"/>
                <w:b/>
              </w:rPr>
            </w:pPr>
          </w:p>
        </w:tc>
      </w:tr>
    </w:tbl>
    <w:p w14:paraId="01D9C9CD" w14:textId="77777777" w:rsidR="00C84BF3" w:rsidRPr="00C84BF3" w:rsidRDefault="00C84BF3" w:rsidP="00C84BF3">
      <w:pPr>
        <w:ind w:firstLine="0"/>
        <w:jc w:val="right"/>
        <w:rPr>
          <w:rFonts w:cs="Calibri"/>
        </w:rPr>
      </w:pPr>
    </w:p>
    <w:p w14:paraId="1B1F66C3" w14:textId="77777777" w:rsidR="00C84BF3" w:rsidRPr="00C84BF3" w:rsidRDefault="00C84BF3" w:rsidP="00C84BF3">
      <w:pPr>
        <w:ind w:firstLine="0"/>
        <w:jc w:val="right"/>
        <w:rPr>
          <w:rFonts w:cs="Calibri"/>
        </w:rPr>
      </w:pPr>
      <w:r w:rsidRPr="00C84BF3">
        <w:rPr>
          <w:rFonts w:cs="Calibri"/>
        </w:rPr>
        <w:t>This report is certified by (responsible person for your RRI) on (date)</w:t>
      </w:r>
    </w:p>
    <w:p w14:paraId="1EB5FD8B" w14:textId="77777777" w:rsidR="00C84BF3" w:rsidRPr="00C84BF3" w:rsidRDefault="00C84BF3" w:rsidP="00C84BF3">
      <w:pPr>
        <w:ind w:left="0" w:firstLine="0"/>
        <w:jc w:val="right"/>
        <w:rPr>
          <w:rFonts w:cs="Calibri"/>
        </w:rPr>
      </w:pPr>
    </w:p>
    <w:p w14:paraId="46CC788A" w14:textId="77777777" w:rsidR="00C84BF3" w:rsidRPr="00C84BF3" w:rsidRDefault="00C84BF3" w:rsidP="00C84BF3">
      <w:pPr>
        <w:ind w:left="0" w:firstLine="0"/>
        <w:rPr>
          <w:rFonts w:cs="Calibri"/>
        </w:rPr>
      </w:pPr>
    </w:p>
    <w:p w14:paraId="2D392512" w14:textId="77777777" w:rsidR="00C84BF3" w:rsidRPr="00C84BF3" w:rsidRDefault="00C84BF3" w:rsidP="00C84BF3">
      <w:pPr>
        <w:ind w:left="0" w:firstLine="0"/>
        <w:rPr>
          <w:rFonts w:cs="Calibri"/>
          <w:b/>
        </w:rPr>
      </w:pPr>
      <w:r w:rsidRPr="00C84BF3">
        <w:rPr>
          <w:rFonts w:cs="Calibri"/>
          <w:i/>
        </w:rPr>
        <w:t xml:space="preserve">For those RRIs </w:t>
      </w:r>
      <w:r w:rsidRPr="00C84BF3">
        <w:rPr>
          <w:rFonts w:cs="Calibri"/>
          <w:i/>
          <w:u w:val="single"/>
        </w:rPr>
        <w:t>not</w:t>
      </w:r>
      <w:r w:rsidRPr="00C84BF3">
        <w:rPr>
          <w:rFonts w:cs="Calibri"/>
          <w:i/>
        </w:rPr>
        <w:t xml:space="preserve"> receiving funding from the Convention in YYYY, please provide the necessary information in the table below. </w:t>
      </w:r>
    </w:p>
    <w:p w14:paraId="044FDC57" w14:textId="77777777" w:rsidR="00C84BF3" w:rsidRPr="00C84BF3" w:rsidRDefault="00C84BF3" w:rsidP="00C84BF3">
      <w:pPr>
        <w:ind w:left="0" w:firstLine="0"/>
        <w:rPr>
          <w:rFonts w:cs="Calibri"/>
        </w:rPr>
      </w:pPr>
    </w:p>
    <w:p w14:paraId="06C49CF2" w14:textId="77777777" w:rsidR="00C84BF3" w:rsidRPr="00C84BF3" w:rsidRDefault="00C84BF3" w:rsidP="00C84BF3">
      <w:pPr>
        <w:ind w:firstLine="0"/>
        <w:rPr>
          <w:rFonts w:cs="Calibri"/>
        </w:rPr>
      </w:pPr>
      <w:r w:rsidRPr="00C84BF3">
        <w:rPr>
          <w:rFonts w:cs="Calibri"/>
        </w:rPr>
        <w:t>Total planned budget: ______ (CHF)</w:t>
      </w:r>
    </w:p>
    <w:p w14:paraId="3FC5B140" w14:textId="77777777" w:rsidR="00C84BF3" w:rsidRPr="00C84BF3" w:rsidRDefault="00C84BF3" w:rsidP="00C84BF3">
      <w:pPr>
        <w:ind w:left="0" w:firstLine="0"/>
        <w:rPr>
          <w:rFonts w:cs="Calibri"/>
        </w:rPr>
      </w:pPr>
    </w:p>
    <w:p w14:paraId="1E2DCD14" w14:textId="77777777" w:rsidR="00C84BF3" w:rsidRPr="00C84BF3" w:rsidRDefault="00C84BF3" w:rsidP="00C84BF3">
      <w:pPr>
        <w:rPr>
          <w:rFonts w:cs="Calibri"/>
        </w:rPr>
      </w:pPr>
      <w:r w:rsidRPr="00C84BF3">
        <w:rPr>
          <w:rFonts w:cs="Calibri"/>
        </w:rPr>
        <w:t xml:space="preserve">Details of planned income sources and amount: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4607"/>
      </w:tblGrid>
      <w:tr w:rsidR="00C84BF3" w:rsidRPr="00C84BF3" w14:paraId="7E279299" w14:textId="77777777" w:rsidTr="00FF2FDB">
        <w:trPr>
          <w:trHeight w:val="54"/>
        </w:trPr>
        <w:tc>
          <w:tcPr>
            <w:tcW w:w="4607" w:type="dxa"/>
          </w:tcPr>
          <w:p w14:paraId="5E213029" w14:textId="77777777" w:rsidR="00C84BF3" w:rsidRPr="00C84BF3" w:rsidRDefault="00C84BF3" w:rsidP="00C84BF3">
            <w:pPr>
              <w:ind w:left="0" w:firstLine="0"/>
              <w:jc w:val="center"/>
              <w:rPr>
                <w:rFonts w:cs="Calibri"/>
                <w:b/>
              </w:rPr>
            </w:pPr>
            <w:r w:rsidRPr="00C84BF3">
              <w:rPr>
                <w:rFonts w:cs="Calibri"/>
                <w:b/>
              </w:rPr>
              <w:t xml:space="preserve">Sources of income </w:t>
            </w:r>
          </w:p>
        </w:tc>
        <w:tc>
          <w:tcPr>
            <w:tcW w:w="4607" w:type="dxa"/>
          </w:tcPr>
          <w:p w14:paraId="3A418211" w14:textId="77777777" w:rsidR="00C84BF3" w:rsidRPr="00C84BF3" w:rsidRDefault="00C84BF3" w:rsidP="00C84BF3">
            <w:pPr>
              <w:ind w:left="0" w:firstLine="0"/>
              <w:jc w:val="center"/>
              <w:rPr>
                <w:rFonts w:cs="Calibri"/>
                <w:b/>
              </w:rPr>
            </w:pPr>
            <w:r w:rsidRPr="00C84BF3">
              <w:rPr>
                <w:rFonts w:cs="Calibri"/>
                <w:b/>
              </w:rPr>
              <w:t>Forecast / budgeted income</w:t>
            </w:r>
          </w:p>
        </w:tc>
      </w:tr>
      <w:tr w:rsidR="00C84BF3" w:rsidRPr="00C84BF3" w14:paraId="06E94742" w14:textId="77777777" w:rsidTr="00FF2FDB">
        <w:trPr>
          <w:trHeight w:val="54"/>
        </w:trPr>
        <w:tc>
          <w:tcPr>
            <w:tcW w:w="4607" w:type="dxa"/>
          </w:tcPr>
          <w:p w14:paraId="4F300246" w14:textId="77777777" w:rsidR="00C84BF3" w:rsidRPr="00C84BF3" w:rsidRDefault="00C84BF3" w:rsidP="00C84BF3">
            <w:pPr>
              <w:ind w:left="0" w:firstLine="0"/>
              <w:rPr>
                <w:rFonts w:cs="Calibri"/>
              </w:rPr>
            </w:pPr>
            <w:r w:rsidRPr="00C84BF3">
              <w:rPr>
                <w:rFonts w:cs="Calibri"/>
              </w:rPr>
              <w:t>Name of income sources</w:t>
            </w:r>
          </w:p>
        </w:tc>
        <w:tc>
          <w:tcPr>
            <w:tcW w:w="4607" w:type="dxa"/>
          </w:tcPr>
          <w:p w14:paraId="7FD419A8" w14:textId="77777777" w:rsidR="00C84BF3" w:rsidRPr="00C84BF3" w:rsidRDefault="00C84BF3" w:rsidP="00C84BF3">
            <w:pPr>
              <w:ind w:left="0" w:firstLine="0"/>
              <w:rPr>
                <w:rFonts w:cs="Calibri"/>
              </w:rPr>
            </w:pPr>
            <w:r w:rsidRPr="00C84BF3">
              <w:rPr>
                <w:rFonts w:cs="Calibri"/>
              </w:rPr>
              <w:t>amount (currency)</w:t>
            </w:r>
          </w:p>
        </w:tc>
      </w:tr>
      <w:tr w:rsidR="00C84BF3" w:rsidRPr="00C84BF3" w14:paraId="55743823" w14:textId="77777777" w:rsidTr="00FF2FDB">
        <w:trPr>
          <w:trHeight w:val="54"/>
        </w:trPr>
        <w:tc>
          <w:tcPr>
            <w:tcW w:w="4607" w:type="dxa"/>
          </w:tcPr>
          <w:p w14:paraId="3E5F60F4" w14:textId="77777777" w:rsidR="00C84BF3" w:rsidRPr="00C84BF3" w:rsidRDefault="00C84BF3" w:rsidP="00C84BF3">
            <w:pPr>
              <w:ind w:left="0" w:firstLine="0"/>
              <w:rPr>
                <w:rFonts w:cs="Calibri"/>
              </w:rPr>
            </w:pPr>
          </w:p>
        </w:tc>
        <w:tc>
          <w:tcPr>
            <w:tcW w:w="4607" w:type="dxa"/>
          </w:tcPr>
          <w:p w14:paraId="6C175066" w14:textId="77777777" w:rsidR="00C84BF3" w:rsidRPr="00C84BF3" w:rsidRDefault="00C84BF3" w:rsidP="00C84BF3">
            <w:pPr>
              <w:ind w:left="0" w:firstLine="0"/>
              <w:rPr>
                <w:rFonts w:cs="Calibri"/>
              </w:rPr>
            </w:pPr>
          </w:p>
        </w:tc>
      </w:tr>
      <w:tr w:rsidR="00C84BF3" w:rsidRPr="00C84BF3" w14:paraId="4D187A28" w14:textId="77777777" w:rsidTr="00FF2FDB">
        <w:trPr>
          <w:trHeight w:val="54"/>
        </w:trPr>
        <w:tc>
          <w:tcPr>
            <w:tcW w:w="4607" w:type="dxa"/>
          </w:tcPr>
          <w:p w14:paraId="669A83E2" w14:textId="77777777" w:rsidR="00C84BF3" w:rsidRPr="00C84BF3" w:rsidRDefault="00C84BF3" w:rsidP="00C84BF3">
            <w:pPr>
              <w:ind w:left="0" w:firstLine="0"/>
              <w:rPr>
                <w:rFonts w:cs="Calibri"/>
                <w:b/>
              </w:rPr>
            </w:pPr>
          </w:p>
        </w:tc>
        <w:tc>
          <w:tcPr>
            <w:tcW w:w="4607" w:type="dxa"/>
          </w:tcPr>
          <w:p w14:paraId="50C267E4" w14:textId="77777777" w:rsidR="00C84BF3" w:rsidRPr="00C84BF3" w:rsidRDefault="00C84BF3" w:rsidP="00C84BF3">
            <w:pPr>
              <w:ind w:left="0" w:firstLine="0"/>
              <w:rPr>
                <w:rFonts w:cs="Calibri"/>
              </w:rPr>
            </w:pPr>
          </w:p>
        </w:tc>
      </w:tr>
      <w:tr w:rsidR="00C84BF3" w:rsidRPr="00C84BF3" w14:paraId="4A91DE54" w14:textId="77777777" w:rsidTr="00FF2FDB">
        <w:trPr>
          <w:trHeight w:val="54"/>
        </w:trPr>
        <w:tc>
          <w:tcPr>
            <w:tcW w:w="4607" w:type="dxa"/>
          </w:tcPr>
          <w:p w14:paraId="3F1332B0" w14:textId="77777777" w:rsidR="00C84BF3" w:rsidRPr="00C84BF3" w:rsidRDefault="00C84BF3" w:rsidP="00C84BF3">
            <w:pPr>
              <w:ind w:left="0" w:firstLine="0"/>
              <w:rPr>
                <w:rFonts w:cs="Calibri"/>
                <w:b/>
              </w:rPr>
            </w:pPr>
          </w:p>
        </w:tc>
        <w:tc>
          <w:tcPr>
            <w:tcW w:w="4607" w:type="dxa"/>
          </w:tcPr>
          <w:p w14:paraId="5E8C61D4" w14:textId="77777777" w:rsidR="00C84BF3" w:rsidRPr="00C84BF3" w:rsidRDefault="00C84BF3" w:rsidP="00C84BF3">
            <w:pPr>
              <w:ind w:left="0" w:firstLine="0"/>
              <w:rPr>
                <w:rFonts w:cs="Calibri"/>
              </w:rPr>
            </w:pPr>
          </w:p>
        </w:tc>
      </w:tr>
      <w:tr w:rsidR="00C84BF3" w:rsidRPr="00C84BF3" w14:paraId="2520F592" w14:textId="77777777" w:rsidTr="00FF2FDB">
        <w:trPr>
          <w:trHeight w:val="54"/>
        </w:trPr>
        <w:tc>
          <w:tcPr>
            <w:tcW w:w="4607" w:type="dxa"/>
          </w:tcPr>
          <w:p w14:paraId="590B0DF6" w14:textId="77777777" w:rsidR="00C84BF3" w:rsidRPr="00C84BF3" w:rsidRDefault="00C84BF3" w:rsidP="00C84BF3">
            <w:pPr>
              <w:ind w:left="0" w:firstLine="0"/>
              <w:rPr>
                <w:rFonts w:cs="Calibri"/>
                <w:b/>
              </w:rPr>
            </w:pPr>
          </w:p>
        </w:tc>
        <w:tc>
          <w:tcPr>
            <w:tcW w:w="4607" w:type="dxa"/>
          </w:tcPr>
          <w:p w14:paraId="18238138" w14:textId="77777777" w:rsidR="00C84BF3" w:rsidRPr="00C84BF3" w:rsidRDefault="00C84BF3" w:rsidP="00C84BF3">
            <w:pPr>
              <w:ind w:left="0" w:firstLine="0"/>
              <w:rPr>
                <w:rFonts w:cs="Calibri"/>
              </w:rPr>
            </w:pPr>
          </w:p>
        </w:tc>
      </w:tr>
      <w:tr w:rsidR="00C84BF3" w:rsidRPr="00C84BF3" w14:paraId="112735CF" w14:textId="77777777" w:rsidTr="00FF2FDB">
        <w:trPr>
          <w:trHeight w:val="54"/>
        </w:trPr>
        <w:tc>
          <w:tcPr>
            <w:tcW w:w="4607" w:type="dxa"/>
          </w:tcPr>
          <w:p w14:paraId="7C79ACAA" w14:textId="77777777" w:rsidR="00C84BF3" w:rsidRPr="00C84BF3" w:rsidRDefault="00C84BF3" w:rsidP="00C84BF3">
            <w:pPr>
              <w:ind w:left="0" w:firstLine="0"/>
              <w:rPr>
                <w:rFonts w:cs="Calibri"/>
                <w:b/>
              </w:rPr>
            </w:pPr>
            <w:r w:rsidRPr="00C84BF3">
              <w:rPr>
                <w:rFonts w:cs="Calibri"/>
                <w:b/>
              </w:rPr>
              <w:t>Total</w:t>
            </w:r>
          </w:p>
        </w:tc>
        <w:tc>
          <w:tcPr>
            <w:tcW w:w="4607" w:type="dxa"/>
          </w:tcPr>
          <w:p w14:paraId="62E1F2A9" w14:textId="77777777" w:rsidR="00C84BF3" w:rsidRPr="00C84BF3" w:rsidRDefault="00C84BF3" w:rsidP="00C84BF3">
            <w:pPr>
              <w:ind w:left="0" w:firstLine="0"/>
              <w:rPr>
                <w:rFonts w:cs="Calibri"/>
                <w:b/>
              </w:rPr>
            </w:pPr>
            <w:r w:rsidRPr="00C84BF3">
              <w:rPr>
                <w:rFonts w:cs="Calibri"/>
                <w:b/>
              </w:rPr>
              <w:t>Total amount should be in CHF</w:t>
            </w:r>
          </w:p>
        </w:tc>
      </w:tr>
    </w:tbl>
    <w:p w14:paraId="2847F5B5" w14:textId="77777777" w:rsidR="00C84BF3" w:rsidRPr="00C84BF3" w:rsidRDefault="00C84BF3" w:rsidP="00C84BF3">
      <w:pPr>
        <w:ind w:left="0" w:firstLine="0"/>
        <w:rPr>
          <w:rFonts w:eastAsia="MS Mincho" w:cs="Calibri"/>
          <w:lang w:eastAsia="ja-JP"/>
        </w:rPr>
      </w:pPr>
    </w:p>
    <w:p w14:paraId="6BA9DA5F" w14:textId="77777777" w:rsidR="00C84BF3" w:rsidRPr="00C84BF3" w:rsidRDefault="00C84BF3" w:rsidP="00C84BF3">
      <w:pPr>
        <w:ind w:left="0" w:firstLine="0"/>
        <w:rPr>
          <w:rFonts w:cs="Calibri"/>
        </w:rPr>
      </w:pPr>
      <w:r w:rsidRPr="00C84BF3">
        <w:rPr>
          <w:rFonts w:eastAsia="MS Mincho" w:cs="Calibri"/>
          <w:lang w:eastAsia="ja-JP"/>
        </w:rPr>
        <w:t xml:space="preserve">Details of </w:t>
      </w:r>
      <w:r w:rsidRPr="00C84BF3">
        <w:rPr>
          <w:rFonts w:cs="Calibri"/>
        </w:rPr>
        <w:t>planned expenditure: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1"/>
        <w:gridCol w:w="3072"/>
      </w:tblGrid>
      <w:tr w:rsidR="00C84BF3" w:rsidRPr="00C84BF3" w14:paraId="26C62BFF" w14:textId="77777777" w:rsidTr="00FF2FDB">
        <w:trPr>
          <w:trHeight w:val="215"/>
        </w:trPr>
        <w:tc>
          <w:tcPr>
            <w:tcW w:w="3071" w:type="dxa"/>
          </w:tcPr>
          <w:p w14:paraId="6E2B6280" w14:textId="77777777" w:rsidR="00C84BF3" w:rsidRPr="00C84BF3" w:rsidRDefault="00C84BF3" w:rsidP="00C84BF3">
            <w:pPr>
              <w:ind w:left="0" w:firstLine="0"/>
              <w:jc w:val="center"/>
              <w:rPr>
                <w:rFonts w:cs="Calibri"/>
                <w:b/>
              </w:rPr>
            </w:pPr>
            <w:r w:rsidRPr="00C84BF3">
              <w:rPr>
                <w:rFonts w:cs="Calibri"/>
                <w:b/>
              </w:rPr>
              <w:t>Activities</w:t>
            </w:r>
          </w:p>
        </w:tc>
        <w:tc>
          <w:tcPr>
            <w:tcW w:w="3071" w:type="dxa"/>
          </w:tcPr>
          <w:p w14:paraId="116EA93C" w14:textId="77777777" w:rsidR="00C84BF3" w:rsidRPr="00C84BF3" w:rsidRDefault="00C84BF3" w:rsidP="00C84BF3">
            <w:pPr>
              <w:ind w:left="0" w:firstLine="0"/>
              <w:jc w:val="center"/>
              <w:rPr>
                <w:rFonts w:cs="Calibri"/>
                <w:b/>
              </w:rPr>
            </w:pPr>
            <w:r w:rsidRPr="00C84BF3">
              <w:rPr>
                <w:rFonts w:cs="Calibri"/>
                <w:b/>
              </w:rPr>
              <w:t>Planned expenditure</w:t>
            </w:r>
          </w:p>
        </w:tc>
        <w:tc>
          <w:tcPr>
            <w:tcW w:w="3072" w:type="dxa"/>
          </w:tcPr>
          <w:p w14:paraId="5D5F2974" w14:textId="77777777" w:rsidR="00C84BF3" w:rsidRPr="00C84BF3" w:rsidRDefault="00C84BF3" w:rsidP="00C84BF3">
            <w:pPr>
              <w:ind w:left="0" w:firstLine="0"/>
              <w:jc w:val="center"/>
              <w:rPr>
                <w:rFonts w:cs="Calibri"/>
                <w:b/>
              </w:rPr>
            </w:pPr>
            <w:r w:rsidRPr="00C84BF3">
              <w:rPr>
                <w:rFonts w:cs="Calibri"/>
                <w:b/>
              </w:rPr>
              <w:t>Sources of income *</w:t>
            </w:r>
          </w:p>
        </w:tc>
      </w:tr>
      <w:tr w:rsidR="00C84BF3" w:rsidRPr="00C84BF3" w14:paraId="7295E3DB" w14:textId="77777777" w:rsidTr="00FF2FDB">
        <w:trPr>
          <w:trHeight w:val="215"/>
        </w:trPr>
        <w:tc>
          <w:tcPr>
            <w:tcW w:w="3071" w:type="dxa"/>
          </w:tcPr>
          <w:p w14:paraId="1B929BD9" w14:textId="77777777" w:rsidR="00C84BF3" w:rsidRPr="00C84BF3" w:rsidRDefault="00C84BF3" w:rsidP="00C84BF3">
            <w:pPr>
              <w:ind w:left="0" w:firstLine="0"/>
              <w:rPr>
                <w:rFonts w:cs="Calibri"/>
              </w:rPr>
            </w:pPr>
            <w:r w:rsidRPr="00C84BF3">
              <w:rPr>
                <w:rFonts w:cs="Calibri"/>
              </w:rPr>
              <w:t>1.1 activity</w:t>
            </w:r>
          </w:p>
        </w:tc>
        <w:tc>
          <w:tcPr>
            <w:tcW w:w="3071" w:type="dxa"/>
          </w:tcPr>
          <w:p w14:paraId="62718EE0" w14:textId="77777777" w:rsidR="00C84BF3" w:rsidRPr="00C84BF3" w:rsidRDefault="00C84BF3" w:rsidP="00C84BF3">
            <w:pPr>
              <w:ind w:left="0" w:firstLine="0"/>
              <w:rPr>
                <w:rFonts w:cs="Calibri"/>
              </w:rPr>
            </w:pPr>
            <w:r w:rsidRPr="00C84BF3">
              <w:rPr>
                <w:rFonts w:cs="Calibri"/>
              </w:rPr>
              <w:t>amount (currency)</w:t>
            </w:r>
          </w:p>
        </w:tc>
        <w:tc>
          <w:tcPr>
            <w:tcW w:w="3072" w:type="dxa"/>
          </w:tcPr>
          <w:p w14:paraId="3983064F" w14:textId="77777777" w:rsidR="00C84BF3" w:rsidRPr="00C84BF3" w:rsidRDefault="00C84BF3" w:rsidP="00C84BF3">
            <w:pPr>
              <w:ind w:left="0" w:firstLine="0"/>
              <w:rPr>
                <w:rFonts w:cs="Calibri"/>
              </w:rPr>
            </w:pPr>
            <w:r w:rsidRPr="00C84BF3">
              <w:rPr>
                <w:rFonts w:cs="Calibri"/>
              </w:rPr>
              <w:t>Name of sources</w:t>
            </w:r>
          </w:p>
        </w:tc>
      </w:tr>
      <w:tr w:rsidR="00C84BF3" w:rsidRPr="00C84BF3" w14:paraId="445D8852" w14:textId="77777777" w:rsidTr="00FF2FDB">
        <w:trPr>
          <w:trHeight w:val="215"/>
        </w:trPr>
        <w:tc>
          <w:tcPr>
            <w:tcW w:w="3071" w:type="dxa"/>
          </w:tcPr>
          <w:p w14:paraId="7B533C9F" w14:textId="77777777" w:rsidR="00C84BF3" w:rsidRPr="00C84BF3" w:rsidRDefault="00C84BF3" w:rsidP="00C84BF3">
            <w:pPr>
              <w:ind w:left="0" w:firstLine="0"/>
              <w:rPr>
                <w:rFonts w:cs="Calibri"/>
              </w:rPr>
            </w:pPr>
            <w:r w:rsidRPr="00C84BF3">
              <w:rPr>
                <w:rFonts w:cs="Calibri"/>
              </w:rPr>
              <w:t>1.2 activity</w:t>
            </w:r>
          </w:p>
        </w:tc>
        <w:tc>
          <w:tcPr>
            <w:tcW w:w="3071" w:type="dxa"/>
          </w:tcPr>
          <w:p w14:paraId="4349878A" w14:textId="77777777" w:rsidR="00C84BF3" w:rsidRPr="00C84BF3" w:rsidRDefault="00C84BF3" w:rsidP="00C84BF3">
            <w:pPr>
              <w:ind w:left="0" w:firstLine="0"/>
              <w:rPr>
                <w:rFonts w:cs="Calibri"/>
              </w:rPr>
            </w:pPr>
          </w:p>
        </w:tc>
        <w:tc>
          <w:tcPr>
            <w:tcW w:w="3072" w:type="dxa"/>
          </w:tcPr>
          <w:p w14:paraId="76E182A2" w14:textId="77777777" w:rsidR="00C84BF3" w:rsidRPr="00C84BF3" w:rsidRDefault="00C84BF3" w:rsidP="00C84BF3">
            <w:pPr>
              <w:ind w:left="0" w:firstLine="0"/>
              <w:rPr>
                <w:rFonts w:cs="Calibri"/>
              </w:rPr>
            </w:pPr>
          </w:p>
        </w:tc>
      </w:tr>
      <w:tr w:rsidR="00C84BF3" w:rsidRPr="00C84BF3" w14:paraId="0B48E7EC" w14:textId="77777777" w:rsidTr="00FF2FDB">
        <w:trPr>
          <w:trHeight w:val="215"/>
        </w:trPr>
        <w:tc>
          <w:tcPr>
            <w:tcW w:w="3071" w:type="dxa"/>
          </w:tcPr>
          <w:p w14:paraId="53439B36" w14:textId="77777777" w:rsidR="00C84BF3" w:rsidRPr="00C84BF3" w:rsidRDefault="00C84BF3" w:rsidP="00C84BF3">
            <w:pPr>
              <w:ind w:left="0" w:firstLine="0"/>
              <w:rPr>
                <w:rFonts w:cs="Calibri"/>
              </w:rPr>
            </w:pPr>
          </w:p>
        </w:tc>
        <w:tc>
          <w:tcPr>
            <w:tcW w:w="3071" w:type="dxa"/>
          </w:tcPr>
          <w:p w14:paraId="63A65642" w14:textId="77777777" w:rsidR="00C84BF3" w:rsidRPr="00C84BF3" w:rsidRDefault="00C84BF3" w:rsidP="00C84BF3">
            <w:pPr>
              <w:ind w:left="0" w:firstLine="0"/>
              <w:rPr>
                <w:rFonts w:cs="Calibri"/>
              </w:rPr>
            </w:pPr>
          </w:p>
        </w:tc>
        <w:tc>
          <w:tcPr>
            <w:tcW w:w="3072" w:type="dxa"/>
          </w:tcPr>
          <w:p w14:paraId="7F48148A" w14:textId="77777777" w:rsidR="00C84BF3" w:rsidRPr="00C84BF3" w:rsidRDefault="00C84BF3" w:rsidP="00C84BF3">
            <w:pPr>
              <w:ind w:left="0" w:firstLine="0"/>
              <w:rPr>
                <w:rFonts w:cs="Calibri"/>
              </w:rPr>
            </w:pPr>
          </w:p>
        </w:tc>
      </w:tr>
      <w:tr w:rsidR="00C84BF3" w:rsidRPr="00C84BF3" w14:paraId="1CCDD09F" w14:textId="77777777" w:rsidTr="00FF2FDB">
        <w:trPr>
          <w:trHeight w:val="215"/>
        </w:trPr>
        <w:tc>
          <w:tcPr>
            <w:tcW w:w="3071" w:type="dxa"/>
          </w:tcPr>
          <w:p w14:paraId="06F610E5" w14:textId="77777777" w:rsidR="00C84BF3" w:rsidRPr="00C84BF3" w:rsidRDefault="00C84BF3" w:rsidP="00C84BF3">
            <w:pPr>
              <w:ind w:left="0" w:firstLine="0"/>
              <w:rPr>
                <w:rFonts w:cs="Calibri"/>
              </w:rPr>
            </w:pPr>
          </w:p>
        </w:tc>
        <w:tc>
          <w:tcPr>
            <w:tcW w:w="3071" w:type="dxa"/>
          </w:tcPr>
          <w:p w14:paraId="28F2D199" w14:textId="77777777" w:rsidR="00C84BF3" w:rsidRPr="00C84BF3" w:rsidRDefault="00C84BF3" w:rsidP="00C84BF3">
            <w:pPr>
              <w:ind w:left="0" w:firstLine="0"/>
              <w:rPr>
                <w:rFonts w:cs="Calibri"/>
              </w:rPr>
            </w:pPr>
          </w:p>
        </w:tc>
        <w:tc>
          <w:tcPr>
            <w:tcW w:w="3072" w:type="dxa"/>
          </w:tcPr>
          <w:p w14:paraId="065F9B19" w14:textId="77777777" w:rsidR="00C84BF3" w:rsidRPr="00C84BF3" w:rsidRDefault="00C84BF3" w:rsidP="00C84BF3">
            <w:pPr>
              <w:ind w:left="0" w:firstLine="0"/>
              <w:rPr>
                <w:rFonts w:cs="Calibri"/>
              </w:rPr>
            </w:pPr>
          </w:p>
        </w:tc>
      </w:tr>
      <w:tr w:rsidR="00C84BF3" w:rsidRPr="00C84BF3" w14:paraId="02D8F69E" w14:textId="77777777" w:rsidTr="00FF2FDB">
        <w:trPr>
          <w:trHeight w:val="215"/>
        </w:trPr>
        <w:tc>
          <w:tcPr>
            <w:tcW w:w="3071" w:type="dxa"/>
          </w:tcPr>
          <w:p w14:paraId="1EC922A1" w14:textId="77777777" w:rsidR="00C84BF3" w:rsidRPr="00C84BF3" w:rsidRDefault="00C84BF3" w:rsidP="00C84BF3">
            <w:pPr>
              <w:ind w:left="0" w:firstLine="0"/>
              <w:rPr>
                <w:rFonts w:cs="Calibri"/>
              </w:rPr>
            </w:pPr>
          </w:p>
        </w:tc>
        <w:tc>
          <w:tcPr>
            <w:tcW w:w="3071" w:type="dxa"/>
          </w:tcPr>
          <w:p w14:paraId="25423D2D" w14:textId="77777777" w:rsidR="00C84BF3" w:rsidRPr="00C84BF3" w:rsidRDefault="00C84BF3" w:rsidP="00C84BF3">
            <w:pPr>
              <w:ind w:left="0" w:firstLine="0"/>
              <w:rPr>
                <w:rFonts w:cs="Calibri"/>
              </w:rPr>
            </w:pPr>
          </w:p>
        </w:tc>
        <w:tc>
          <w:tcPr>
            <w:tcW w:w="3072" w:type="dxa"/>
          </w:tcPr>
          <w:p w14:paraId="7931B425" w14:textId="77777777" w:rsidR="00C84BF3" w:rsidRPr="00C84BF3" w:rsidRDefault="00C84BF3" w:rsidP="00C84BF3">
            <w:pPr>
              <w:ind w:left="0" w:firstLine="0"/>
              <w:rPr>
                <w:rFonts w:cs="Calibri"/>
              </w:rPr>
            </w:pPr>
          </w:p>
        </w:tc>
      </w:tr>
      <w:tr w:rsidR="00C84BF3" w:rsidRPr="00C84BF3" w14:paraId="66DC0D04" w14:textId="77777777" w:rsidTr="00FF2FDB">
        <w:trPr>
          <w:trHeight w:val="215"/>
        </w:trPr>
        <w:tc>
          <w:tcPr>
            <w:tcW w:w="3071" w:type="dxa"/>
          </w:tcPr>
          <w:p w14:paraId="5879B296" w14:textId="77777777" w:rsidR="00C84BF3" w:rsidRPr="00C84BF3" w:rsidRDefault="00C84BF3" w:rsidP="00C84BF3">
            <w:pPr>
              <w:ind w:left="0" w:firstLine="0"/>
              <w:rPr>
                <w:rFonts w:cs="Calibri"/>
                <w:b/>
              </w:rPr>
            </w:pPr>
            <w:r w:rsidRPr="00C84BF3">
              <w:rPr>
                <w:rFonts w:cs="Calibri"/>
                <w:b/>
              </w:rPr>
              <w:t>Total (CHF)</w:t>
            </w:r>
          </w:p>
        </w:tc>
        <w:tc>
          <w:tcPr>
            <w:tcW w:w="3071" w:type="dxa"/>
          </w:tcPr>
          <w:p w14:paraId="4FC4FE42" w14:textId="77777777" w:rsidR="00C84BF3" w:rsidRPr="00C84BF3" w:rsidRDefault="00C84BF3" w:rsidP="00C84BF3">
            <w:pPr>
              <w:ind w:left="0" w:firstLine="0"/>
              <w:rPr>
                <w:rFonts w:cs="Calibri"/>
                <w:b/>
              </w:rPr>
            </w:pPr>
            <w:r w:rsidRPr="00C84BF3">
              <w:rPr>
                <w:rFonts w:cs="Calibri"/>
                <w:b/>
              </w:rPr>
              <w:t>Total amount should be in CHF</w:t>
            </w:r>
          </w:p>
        </w:tc>
        <w:tc>
          <w:tcPr>
            <w:tcW w:w="3072" w:type="dxa"/>
          </w:tcPr>
          <w:p w14:paraId="535B0BAF" w14:textId="77777777" w:rsidR="00C84BF3" w:rsidRPr="00C84BF3" w:rsidRDefault="00C84BF3" w:rsidP="00C84BF3">
            <w:pPr>
              <w:ind w:left="0" w:firstLine="0"/>
              <w:rPr>
                <w:rFonts w:cs="Calibri"/>
                <w:b/>
              </w:rPr>
            </w:pPr>
          </w:p>
        </w:tc>
      </w:tr>
    </w:tbl>
    <w:p w14:paraId="22EC477E" w14:textId="77777777" w:rsidR="00C84BF3" w:rsidRPr="00C84BF3" w:rsidRDefault="00C84BF3" w:rsidP="00C84BF3">
      <w:pPr>
        <w:ind w:left="0" w:firstLine="0"/>
        <w:rPr>
          <w:rFonts w:cs="Calibri"/>
        </w:rPr>
      </w:pPr>
    </w:p>
    <w:p w14:paraId="5D7F7BF9" w14:textId="77777777" w:rsidR="00C84BF3" w:rsidRPr="00C84BF3" w:rsidRDefault="00C84BF3" w:rsidP="00C84BF3">
      <w:pPr>
        <w:ind w:left="0" w:firstLine="0"/>
        <w:jc w:val="right"/>
        <w:rPr>
          <w:rFonts w:cs="Calibri"/>
        </w:rPr>
      </w:pPr>
      <w:r w:rsidRPr="00C84BF3">
        <w:rPr>
          <w:rFonts w:cs="Calibri"/>
        </w:rPr>
        <w:t>This report is certified by (responsible person for your RRI) on (date)</w:t>
      </w:r>
    </w:p>
    <w:p w14:paraId="7EC3D911" w14:textId="77777777" w:rsidR="00C84BF3" w:rsidRPr="00C84BF3" w:rsidRDefault="00C84BF3" w:rsidP="00C84BF3">
      <w:pPr>
        <w:ind w:firstLine="0"/>
        <w:rPr>
          <w:rFonts w:cs="Calibri"/>
          <w:b/>
        </w:rPr>
      </w:pPr>
    </w:p>
    <w:p w14:paraId="3A6B6AAB" w14:textId="77777777" w:rsidR="00C84BF3" w:rsidRPr="00C84BF3" w:rsidRDefault="00C84BF3" w:rsidP="00C84BF3">
      <w:pPr>
        <w:ind w:left="0" w:firstLine="0"/>
        <w:rPr>
          <w:rFonts w:cs="Calibri"/>
          <w:b/>
        </w:rPr>
      </w:pPr>
    </w:p>
    <w:p w14:paraId="45E807F3" w14:textId="77777777" w:rsidR="00C84BF3" w:rsidRPr="00C84BF3" w:rsidRDefault="00C84BF3" w:rsidP="00C84BF3">
      <w:pPr>
        <w:ind w:left="0" w:firstLine="0"/>
        <w:rPr>
          <w:rFonts w:cs="Calibri"/>
          <w:b/>
        </w:rPr>
      </w:pPr>
    </w:p>
    <w:p w14:paraId="7185C958" w14:textId="77777777" w:rsidR="00C84BF3" w:rsidRPr="00C84BF3" w:rsidRDefault="00C84BF3" w:rsidP="00C84BF3">
      <w:pPr>
        <w:ind w:left="0" w:firstLine="0"/>
        <w:rPr>
          <w:rFonts w:cs="Calibri"/>
          <w:b/>
        </w:rPr>
      </w:pPr>
    </w:p>
    <w:p w14:paraId="348A2D88" w14:textId="77777777" w:rsidR="00C84BF3" w:rsidRPr="00C84BF3" w:rsidRDefault="00C84BF3" w:rsidP="00C84BF3">
      <w:pPr>
        <w:rPr>
          <w:rFonts w:cs="Calibri"/>
          <w:b/>
        </w:rPr>
      </w:pPr>
      <w:r w:rsidRPr="00C84BF3">
        <w:rPr>
          <w:rFonts w:cs="Calibri"/>
          <w:b/>
        </w:rPr>
        <w:br w:type="page"/>
      </w:r>
    </w:p>
    <w:p w14:paraId="340177EC" w14:textId="77777777" w:rsidR="00C84BF3" w:rsidRPr="00C84BF3" w:rsidRDefault="00C84BF3" w:rsidP="00C84BF3">
      <w:pPr>
        <w:ind w:left="0" w:firstLine="0"/>
        <w:rPr>
          <w:rFonts w:cs="Calibri"/>
          <w:b/>
        </w:rPr>
      </w:pPr>
      <w:r w:rsidRPr="00C84BF3">
        <w:rPr>
          <w:rFonts w:cs="Calibri"/>
          <w:b/>
        </w:rPr>
        <w:lastRenderedPageBreak/>
        <w:t>Explanatory notes</w:t>
      </w:r>
    </w:p>
    <w:p w14:paraId="37627772" w14:textId="77777777" w:rsidR="00C84BF3" w:rsidRPr="00C84BF3" w:rsidRDefault="00C84BF3" w:rsidP="00C84BF3">
      <w:pPr>
        <w:ind w:left="0" w:firstLine="0"/>
        <w:rPr>
          <w:rFonts w:cs="Calibri"/>
        </w:rPr>
      </w:pPr>
    </w:p>
    <w:p w14:paraId="578D1AAB" w14:textId="77777777" w:rsidR="00C84BF3" w:rsidRPr="00C84BF3" w:rsidRDefault="00C84BF3" w:rsidP="00C84BF3">
      <w:pPr>
        <w:numPr>
          <w:ilvl w:val="0"/>
          <w:numId w:val="1"/>
        </w:numPr>
        <w:ind w:left="0" w:firstLine="0"/>
        <w:contextualSpacing/>
        <w:rPr>
          <w:rFonts w:cs="Calibri"/>
        </w:rPr>
      </w:pPr>
      <w:r w:rsidRPr="00C84BF3">
        <w:rPr>
          <w:rFonts w:cs="Calibri"/>
        </w:rPr>
        <w:t>Terms of reference of RRIs</w:t>
      </w:r>
    </w:p>
    <w:p w14:paraId="5B44EC2F" w14:textId="77777777" w:rsidR="00C84BF3" w:rsidRPr="00C84BF3" w:rsidRDefault="00C84BF3" w:rsidP="00C84BF3">
      <w:pPr>
        <w:ind w:left="0" w:firstLine="0"/>
        <w:contextualSpacing/>
        <w:rPr>
          <w:rFonts w:cs="Calibri"/>
        </w:rPr>
      </w:pPr>
      <w:r w:rsidRPr="00C84BF3">
        <w:rPr>
          <w:rFonts w:cs="Calibri"/>
        </w:rPr>
        <w:t xml:space="preserve">Following </w:t>
      </w:r>
      <w:hyperlink r:id="rId20" w:history="1">
        <w:r w:rsidRPr="00C84BF3">
          <w:rPr>
            <w:rFonts w:cs="Calibri"/>
            <w:color w:val="0000FF"/>
            <w:u w:val="single"/>
          </w:rPr>
          <w:t>Resolution XIII.9</w:t>
        </w:r>
      </w:hyperlink>
      <w:r w:rsidRPr="00C84BF3">
        <w:rPr>
          <w:rFonts w:cs="Calibri"/>
        </w:rPr>
        <w:t xml:space="preserve"> paragraph 8, RRIs must develop terms of reference, which cover their own rules of procedure, structure, governance, membership, including the status of the Convention Secretariat’s participation in the RRI, and which should be consistent with the Resolutions and Recommendations of the Conference of Parties (Resolution XIII.9). Equivalent documents must cover the same items. </w:t>
      </w:r>
    </w:p>
    <w:p w14:paraId="7E25ADA6" w14:textId="77777777" w:rsidR="00C84BF3" w:rsidRPr="00C84BF3" w:rsidRDefault="00C84BF3" w:rsidP="00C84BF3">
      <w:pPr>
        <w:ind w:left="0" w:firstLine="0"/>
        <w:rPr>
          <w:rFonts w:cs="Calibri"/>
        </w:rPr>
      </w:pPr>
    </w:p>
    <w:p w14:paraId="0683ACB3" w14:textId="77777777" w:rsidR="00C84BF3" w:rsidRPr="00C84BF3" w:rsidRDefault="00C84BF3" w:rsidP="00C84BF3">
      <w:pPr>
        <w:numPr>
          <w:ilvl w:val="0"/>
          <w:numId w:val="1"/>
        </w:numPr>
        <w:ind w:left="0" w:firstLine="0"/>
        <w:contextualSpacing/>
        <w:rPr>
          <w:rFonts w:cs="Calibri"/>
        </w:rPr>
      </w:pPr>
      <w:r w:rsidRPr="00C84BF3">
        <w:rPr>
          <w:rFonts w:cs="Calibri"/>
        </w:rPr>
        <w:t xml:space="preserve">Eligible for core funding from the Secretariat </w:t>
      </w:r>
    </w:p>
    <w:p w14:paraId="0484F804" w14:textId="77777777" w:rsidR="00C84BF3" w:rsidRPr="00C84BF3" w:rsidRDefault="00C84BF3" w:rsidP="00C84BF3">
      <w:pPr>
        <w:ind w:left="0" w:firstLine="0"/>
        <w:contextualSpacing/>
        <w:rPr>
          <w:rFonts w:cs="Calibri"/>
        </w:rPr>
      </w:pPr>
      <w:r w:rsidRPr="00C84BF3">
        <w:rPr>
          <w:rFonts w:cs="Calibri"/>
        </w:rPr>
        <w:t xml:space="preserve">Following the Operational Guidelines, financial assistance to an RRI from the core budget is provided for a limited </w:t>
      </w:r>
      <w:proofErr w:type="gramStart"/>
      <w:r w:rsidRPr="00C84BF3">
        <w:rPr>
          <w:rFonts w:cs="Calibri"/>
        </w:rPr>
        <w:t>period of time</w:t>
      </w:r>
      <w:proofErr w:type="gramEnd"/>
      <w:r w:rsidRPr="00C84BF3">
        <w:rPr>
          <w:rFonts w:cs="Calibri"/>
        </w:rPr>
        <w:t xml:space="preserve">, in principle only for a period corresponding to Resolution XIII. 9 paragraph 8.g). </w:t>
      </w:r>
    </w:p>
    <w:p w14:paraId="7C2B72A3" w14:textId="77777777" w:rsidR="00C84BF3" w:rsidRPr="00C84BF3" w:rsidRDefault="00C84BF3" w:rsidP="00C84BF3">
      <w:pPr>
        <w:ind w:left="0" w:firstLine="0"/>
        <w:rPr>
          <w:rFonts w:cs="Calibri"/>
        </w:rPr>
      </w:pPr>
    </w:p>
    <w:p w14:paraId="29D9D878" w14:textId="77777777" w:rsidR="00C84BF3" w:rsidRPr="00C84BF3" w:rsidRDefault="00C84BF3" w:rsidP="00C84BF3">
      <w:pPr>
        <w:numPr>
          <w:ilvl w:val="0"/>
          <w:numId w:val="1"/>
        </w:numPr>
        <w:ind w:left="0" w:firstLine="0"/>
        <w:contextualSpacing/>
        <w:rPr>
          <w:rFonts w:cs="Calibri"/>
        </w:rPr>
      </w:pPr>
      <w:r w:rsidRPr="00C84BF3">
        <w:rPr>
          <w:rFonts w:cs="Calibri"/>
        </w:rPr>
        <w:t>Items in activity tables</w:t>
      </w:r>
    </w:p>
    <w:p w14:paraId="255233CF" w14:textId="77777777" w:rsidR="00C84BF3" w:rsidRPr="00C84BF3" w:rsidRDefault="00C84BF3" w:rsidP="00C84BF3">
      <w:pPr>
        <w:ind w:left="0" w:firstLine="0"/>
        <w:rPr>
          <w:rFonts w:cs="Calibri"/>
        </w:rPr>
      </w:pPr>
      <w:r w:rsidRPr="00C84BF3">
        <w:rPr>
          <w:rFonts w:cs="Calibri"/>
        </w:rPr>
        <w:t xml:space="preserve">To fill out the table for undertaken activities and planned activities, please make sure that “Objectives”, “Activities”, “Results/outcomes”, “Verifiable indicators” and “Means of verification / source of information” are consistent with the submitted plan for the year. </w:t>
      </w:r>
    </w:p>
    <w:p w14:paraId="5D9A5939" w14:textId="77777777" w:rsidR="00C84BF3" w:rsidRPr="00C84BF3" w:rsidRDefault="00C84BF3" w:rsidP="00C84BF3">
      <w:pPr>
        <w:ind w:left="0" w:firstLine="0"/>
        <w:rPr>
          <w:rFonts w:cs="Calibri"/>
        </w:rPr>
      </w:pPr>
    </w:p>
    <w:p w14:paraId="055DD56C" w14:textId="77777777" w:rsidR="00C84BF3" w:rsidRPr="00C84BF3" w:rsidRDefault="00C84BF3" w:rsidP="00653245">
      <w:pPr>
        <w:numPr>
          <w:ilvl w:val="0"/>
          <w:numId w:val="2"/>
        </w:numPr>
        <w:ind w:left="426" w:hanging="426"/>
        <w:contextualSpacing/>
        <w:rPr>
          <w:rFonts w:cs="Calibri"/>
        </w:rPr>
      </w:pPr>
      <w:r w:rsidRPr="00C84BF3">
        <w:rPr>
          <w:rFonts w:cs="Calibri"/>
        </w:rPr>
        <w:t>Objectives: Please indicate a specific statement narrating a desired accomplishment or outcome (e.g. to improve capacity of the RRI members in the management of wetlands).</w:t>
      </w:r>
    </w:p>
    <w:p w14:paraId="7BD1516B" w14:textId="77777777" w:rsidR="00C84BF3" w:rsidRPr="00C84BF3" w:rsidRDefault="00C84BF3" w:rsidP="00C84BF3">
      <w:pPr>
        <w:ind w:left="0" w:firstLine="0"/>
        <w:rPr>
          <w:rFonts w:cs="Calibri"/>
        </w:rPr>
      </w:pPr>
    </w:p>
    <w:p w14:paraId="282D7720" w14:textId="77777777" w:rsidR="00C84BF3" w:rsidRPr="00C84BF3" w:rsidRDefault="00C84BF3" w:rsidP="00653245">
      <w:pPr>
        <w:numPr>
          <w:ilvl w:val="0"/>
          <w:numId w:val="2"/>
        </w:numPr>
        <w:ind w:left="426" w:hanging="426"/>
        <w:contextualSpacing/>
        <w:rPr>
          <w:rFonts w:cs="Calibri"/>
        </w:rPr>
      </w:pPr>
      <w:r w:rsidRPr="00C84BF3">
        <w:rPr>
          <w:rFonts w:cs="Calibri"/>
        </w:rPr>
        <w:t>Results/outcomes: Please indicate whether planned activities are completed or not. If you organized a workshop/seminar/training course, please specify the number of attendees including gender information (e.g. XX trainings were organized, XX people attended (XX women, XX men)). This information will enable assessment of achievements and results.</w:t>
      </w:r>
    </w:p>
    <w:p w14:paraId="733FC6D6" w14:textId="77777777" w:rsidR="00C84BF3" w:rsidRPr="00C84BF3" w:rsidRDefault="00C84BF3" w:rsidP="00C84BF3">
      <w:pPr>
        <w:ind w:left="0" w:firstLine="0"/>
        <w:rPr>
          <w:rFonts w:cs="Calibri"/>
        </w:rPr>
      </w:pPr>
    </w:p>
    <w:p w14:paraId="70BBF321" w14:textId="77777777" w:rsidR="00C84BF3" w:rsidRPr="00C84BF3" w:rsidRDefault="00C84BF3" w:rsidP="00653245">
      <w:pPr>
        <w:numPr>
          <w:ilvl w:val="0"/>
          <w:numId w:val="2"/>
        </w:numPr>
        <w:ind w:left="426" w:hanging="426"/>
        <w:contextualSpacing/>
        <w:rPr>
          <w:rFonts w:cs="Calibri"/>
        </w:rPr>
      </w:pPr>
      <w:r w:rsidRPr="00C84BF3">
        <w:rPr>
          <w:rFonts w:cs="Calibri"/>
        </w:rPr>
        <w:t>Verifiable indicators: Indicators are to measure progress and achievement. Please include indicators to verify to what extent progress is being made towards results/outcomes and how those results/outcomes are achieved (e.g. the number of training courses, the number of publications).</w:t>
      </w:r>
    </w:p>
    <w:p w14:paraId="756B2EB3" w14:textId="77777777" w:rsidR="00C84BF3" w:rsidRPr="00C84BF3" w:rsidRDefault="00C84BF3" w:rsidP="00C84BF3">
      <w:pPr>
        <w:ind w:left="0" w:firstLine="0"/>
        <w:rPr>
          <w:rFonts w:cs="Calibri"/>
        </w:rPr>
      </w:pPr>
    </w:p>
    <w:p w14:paraId="2BEB70A8" w14:textId="77777777" w:rsidR="00C84BF3" w:rsidRPr="00C84BF3" w:rsidRDefault="00C84BF3" w:rsidP="00653245">
      <w:pPr>
        <w:numPr>
          <w:ilvl w:val="0"/>
          <w:numId w:val="2"/>
        </w:numPr>
        <w:ind w:left="426" w:hanging="426"/>
        <w:contextualSpacing/>
        <w:rPr>
          <w:rFonts w:cs="Calibri"/>
        </w:rPr>
      </w:pPr>
      <w:r w:rsidRPr="00C84BF3">
        <w:rPr>
          <w:rFonts w:cs="Calibri"/>
        </w:rPr>
        <w:t>Means of verification / source of information: Please add means of verification, which show how the information about the indicator can be obtained (e.g. training reports, modules).</w:t>
      </w:r>
    </w:p>
    <w:p w14:paraId="024D989A" w14:textId="77777777" w:rsidR="00C84BF3" w:rsidRPr="00C84BF3" w:rsidRDefault="00C84BF3" w:rsidP="00C84BF3">
      <w:pPr>
        <w:ind w:left="0" w:firstLine="0"/>
        <w:rPr>
          <w:rFonts w:cs="Calibri"/>
        </w:rPr>
      </w:pPr>
    </w:p>
    <w:p w14:paraId="75E40EEE" w14:textId="77777777" w:rsidR="00C84BF3" w:rsidRPr="00C84BF3" w:rsidRDefault="00C84BF3" w:rsidP="00653245">
      <w:pPr>
        <w:numPr>
          <w:ilvl w:val="0"/>
          <w:numId w:val="2"/>
        </w:numPr>
        <w:ind w:left="426" w:hanging="426"/>
        <w:contextualSpacing/>
        <w:rPr>
          <w:rFonts w:cs="Calibri"/>
        </w:rPr>
      </w:pPr>
      <w:r w:rsidRPr="00C84BF3">
        <w:rPr>
          <w:rFonts w:cs="Calibri"/>
        </w:rPr>
        <w:t xml:space="preserve">Relevance to </w:t>
      </w:r>
      <w:r w:rsidRPr="00C84BF3">
        <w:t>the Strategic Plan</w:t>
      </w:r>
      <w:r w:rsidRPr="00C84BF3">
        <w:rPr>
          <w:rFonts w:cs="Calibri"/>
        </w:rPr>
        <w:t>: Please indicate which of the goals of the Convention’s Strategic Plan each of the objectives most contributes to.</w:t>
      </w:r>
    </w:p>
    <w:p w14:paraId="381B20BB" w14:textId="77777777" w:rsidR="00544F74" w:rsidRPr="00DB76E9" w:rsidRDefault="00544F74" w:rsidP="00DB76E9">
      <w:pPr>
        <w:rPr>
          <w:rFonts w:ascii="Arial" w:hAnsi="Arial" w:cs="Arial"/>
          <w:sz w:val="20"/>
          <w:szCs w:val="20"/>
        </w:rPr>
      </w:pPr>
    </w:p>
    <w:sectPr w:rsidR="00544F74" w:rsidRPr="00DB76E9" w:rsidSect="00F876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1927" w14:textId="77777777" w:rsidR="00DB7993" w:rsidRDefault="00DB7993" w:rsidP="00701924">
      <w:r>
        <w:separator/>
      </w:r>
    </w:p>
  </w:endnote>
  <w:endnote w:type="continuationSeparator" w:id="0">
    <w:p w14:paraId="131B00AE" w14:textId="77777777" w:rsidR="00DB7993" w:rsidRDefault="00DB7993" w:rsidP="00701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08C7" w14:textId="637B6D7C" w:rsidR="00E03AB7" w:rsidRDefault="00E03AB7">
    <w:pPr>
      <w:pStyle w:val="Footer"/>
    </w:pPr>
    <w:r>
      <w:rPr>
        <w:noProof/>
      </w:rPr>
      <mc:AlternateContent>
        <mc:Choice Requires="wps">
          <w:drawing>
            <wp:anchor distT="0" distB="0" distL="0" distR="0" simplePos="0" relativeHeight="251661824" behindDoc="0" locked="0" layoutInCell="1" allowOverlap="1" wp14:anchorId="148D6702" wp14:editId="0FB56A62">
              <wp:simplePos x="635" y="635"/>
              <wp:positionH relativeFrom="page">
                <wp:align>center</wp:align>
              </wp:positionH>
              <wp:positionV relativeFrom="page">
                <wp:align>bottom</wp:align>
              </wp:positionV>
              <wp:extent cx="622300" cy="376555"/>
              <wp:effectExtent l="0" t="0" r="6350" b="0"/>
              <wp:wrapNone/>
              <wp:docPr id="845614745" name="Text Box 5" descr="OFFICIAL">
                <a:extLst xmlns:a="http://schemas.openxmlformats.org/drawingml/2006/main">
                  <a:ext uri="{FF2B5EF4-FFF2-40B4-BE49-F238E27FC236}">
                    <a16:creationId xmlns:a16="http://schemas.microsoft.com/office/drawing/2014/main" id="{B3AE6C45-8F4D-4F0A-B7E2-6DC6705F3DD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E02114"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8D6702" id="_x0000_t202" coordsize="21600,21600" o:spt="202" path="m,l,21600r21600,l21600,xe">
              <v:stroke joinstyle="miter"/>
              <v:path gradientshapeok="t" o:connecttype="rect"/>
            </v:shapetype>
            <v:shape id="Text Box 5" o:spid="_x0000_s1030" type="#_x0000_t202" alt="OFFICIAL" style="position:absolute;left:0;text-align:left;margin-left:0;margin-top:0;width:49pt;height:29.6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2FE02114"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r w:rsidR="00701924">
      <w:rPr>
        <w:noProof/>
      </w:rPr>
      <mc:AlternateContent>
        <mc:Choice Requires="wps">
          <w:drawing>
            <wp:anchor distT="0" distB="0" distL="0" distR="0" simplePos="0" relativeHeight="251655680" behindDoc="0" locked="0" layoutInCell="1" allowOverlap="1" wp14:anchorId="49B6DFD9" wp14:editId="68387FC7">
              <wp:simplePos x="635" y="635"/>
              <wp:positionH relativeFrom="page">
                <wp:align>center</wp:align>
              </wp:positionH>
              <wp:positionV relativeFrom="page">
                <wp:align>bottom</wp:align>
              </wp:positionV>
              <wp:extent cx="622300" cy="376555"/>
              <wp:effectExtent l="0" t="0" r="6350" b="0"/>
              <wp:wrapNone/>
              <wp:docPr id="84801624" name="Text Box 5" descr="OFFICIAL">
                <a:extLst xmlns:a="http://schemas.openxmlformats.org/drawingml/2006/main">
                  <a:ext uri="{FF2B5EF4-FFF2-40B4-BE49-F238E27FC236}">
                    <a16:creationId xmlns:a16="http://schemas.microsoft.com/office/drawing/2014/main" id="{12A8D308-B46C-4833-B782-3471B18F3E9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7738EC" w14:textId="09CF840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9B6DFD9" id="_x0000_s1031" type="#_x0000_t202" alt="OFFICIAL" style="position:absolute;left:0;text-align:left;margin-left:0;margin-top:0;width:49pt;height:29.65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57738EC" w14:textId="09CF840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ED40" w14:textId="112408A3" w:rsidR="00E03AB7" w:rsidRDefault="00E03AB7">
    <w:pPr>
      <w:pStyle w:val="Footer"/>
    </w:pPr>
    <w:r>
      <w:rPr>
        <w:noProof/>
      </w:rPr>
      <mc:AlternateContent>
        <mc:Choice Requires="wps">
          <w:drawing>
            <wp:anchor distT="0" distB="0" distL="0" distR="0" simplePos="0" relativeHeight="251662848" behindDoc="0" locked="0" layoutInCell="1" allowOverlap="1" wp14:anchorId="3DBEDCFC" wp14:editId="5E308FE7">
              <wp:simplePos x="914400" y="10073640"/>
              <wp:positionH relativeFrom="page">
                <wp:align>center</wp:align>
              </wp:positionH>
              <wp:positionV relativeFrom="page">
                <wp:align>bottom</wp:align>
              </wp:positionV>
              <wp:extent cx="622300" cy="376555"/>
              <wp:effectExtent l="0" t="0" r="6350" b="0"/>
              <wp:wrapNone/>
              <wp:docPr id="2125953583" name="Text Box 6" descr="OFFICIAL">
                <a:extLst xmlns:a="http://schemas.openxmlformats.org/drawingml/2006/main">
                  <a:ext uri="{FF2B5EF4-FFF2-40B4-BE49-F238E27FC236}">
                    <a16:creationId xmlns:a16="http://schemas.microsoft.com/office/drawing/2014/main" id="{98D864CC-CC14-45F2-B08F-21F6BAF2F12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61C505"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EDCFC" id="_x0000_t202" coordsize="21600,21600" o:spt="202" path="m,l,21600r21600,l21600,xe">
              <v:stroke joinstyle="miter"/>
              <v:path gradientshapeok="t" o:connecttype="rect"/>
            </v:shapetype>
            <v:shape id="Text Box 6" o:spid="_x0000_s1032" type="#_x0000_t202" alt="OFFICIAL" style="position:absolute;left:0;text-align:left;margin-left:0;margin-top:0;width:49pt;height:29.6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4461C505"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r w:rsidR="00701924">
      <w:rPr>
        <w:noProof/>
      </w:rPr>
      <mc:AlternateContent>
        <mc:Choice Requires="wps">
          <w:drawing>
            <wp:anchor distT="0" distB="0" distL="0" distR="0" simplePos="0" relativeHeight="251656704" behindDoc="0" locked="0" layoutInCell="1" allowOverlap="1" wp14:anchorId="022A90AD" wp14:editId="1BF878B7">
              <wp:simplePos x="914400" y="10073640"/>
              <wp:positionH relativeFrom="page">
                <wp:align>center</wp:align>
              </wp:positionH>
              <wp:positionV relativeFrom="page">
                <wp:align>bottom</wp:align>
              </wp:positionV>
              <wp:extent cx="622300" cy="376555"/>
              <wp:effectExtent l="0" t="0" r="6350" b="0"/>
              <wp:wrapNone/>
              <wp:docPr id="508581103" name="Text Box 6" descr="OFFICIAL">
                <a:extLst xmlns:a="http://schemas.openxmlformats.org/drawingml/2006/main">
                  <a:ext uri="{FF2B5EF4-FFF2-40B4-BE49-F238E27FC236}">
                    <a16:creationId xmlns:a16="http://schemas.microsoft.com/office/drawing/2014/main" id="{8039A56C-074F-44D8-ADDB-23822D14B76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CA5776" w14:textId="0489F6F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22A90AD" id="_x0000_s1033" type="#_x0000_t202" alt="OFFICIAL" style="position:absolute;left:0;text-align:left;margin-left:0;margin-top:0;width:49pt;height:29.6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03CA5776" w14:textId="0489F6F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7B8B" w14:textId="050E7804" w:rsidR="00E03AB7" w:rsidRDefault="00E03AB7">
    <w:pPr>
      <w:pStyle w:val="Footer"/>
    </w:pPr>
    <w:r>
      <w:rPr>
        <w:noProof/>
      </w:rPr>
      <mc:AlternateContent>
        <mc:Choice Requires="wps">
          <w:drawing>
            <wp:anchor distT="0" distB="0" distL="0" distR="0" simplePos="0" relativeHeight="251660800" behindDoc="0" locked="0" layoutInCell="1" allowOverlap="1" wp14:anchorId="17FD842D" wp14:editId="73C47E9F">
              <wp:simplePos x="635" y="635"/>
              <wp:positionH relativeFrom="page">
                <wp:align>center</wp:align>
              </wp:positionH>
              <wp:positionV relativeFrom="page">
                <wp:align>bottom</wp:align>
              </wp:positionV>
              <wp:extent cx="622300" cy="376555"/>
              <wp:effectExtent l="0" t="0" r="6350" b="0"/>
              <wp:wrapNone/>
              <wp:docPr id="1096982994" name="Text Box 4" descr="OFFICIAL">
                <a:extLst xmlns:a="http://schemas.openxmlformats.org/drawingml/2006/main">
                  <a:ext uri="{FF2B5EF4-FFF2-40B4-BE49-F238E27FC236}">
                    <a16:creationId xmlns:a16="http://schemas.microsoft.com/office/drawing/2014/main" id="{65078F1D-EBBF-45C6-8371-E794CB1E5A6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264800"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FD842D" id="_x0000_t202" coordsize="21600,21600" o:spt="202" path="m,l,21600r21600,l21600,xe">
              <v:stroke joinstyle="miter"/>
              <v:path gradientshapeok="t" o:connecttype="rect"/>
            </v:shapetype>
            <v:shape id="Text Box 4" o:spid="_x0000_s1036" type="#_x0000_t202" alt="OFFICIAL" style="position:absolute;left:0;text-align:left;margin-left:0;margin-top:0;width:49pt;height:29.6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lcLS+w0CAAAdBAAA&#10;DgAAAAAAAAAAAAAAAAAuAgAAZHJzL2Uyb0RvYy54bWxQSwECLQAUAAYACAAAACEAaYjbD9kAAAAD&#10;AQAADwAAAAAAAAAAAAAAAABnBAAAZHJzL2Rvd25yZXYueG1sUEsFBgAAAAAEAAQA8wAAAG0FAAAA&#10;AA==&#10;" filled="f" stroked="f">
              <v:textbox style="mso-fit-shape-to-text:t" inset="0,0,0,15pt">
                <w:txbxContent>
                  <w:p w14:paraId="50264800"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r w:rsidR="00701924">
      <w:rPr>
        <w:noProof/>
      </w:rPr>
      <mc:AlternateContent>
        <mc:Choice Requires="wps">
          <w:drawing>
            <wp:anchor distT="0" distB="0" distL="0" distR="0" simplePos="0" relativeHeight="251654656" behindDoc="0" locked="0" layoutInCell="1" allowOverlap="1" wp14:anchorId="6CEDF8AB" wp14:editId="39D7E8B6">
              <wp:simplePos x="635" y="635"/>
              <wp:positionH relativeFrom="page">
                <wp:align>center</wp:align>
              </wp:positionH>
              <wp:positionV relativeFrom="page">
                <wp:align>bottom</wp:align>
              </wp:positionV>
              <wp:extent cx="622300" cy="376555"/>
              <wp:effectExtent l="0" t="0" r="6350" b="0"/>
              <wp:wrapNone/>
              <wp:docPr id="439626788" name="Text Box 4" descr="OFFICIAL">
                <a:extLst xmlns:a="http://schemas.openxmlformats.org/drawingml/2006/main">
                  <a:ext uri="{FF2B5EF4-FFF2-40B4-BE49-F238E27FC236}">
                    <a16:creationId xmlns:a16="http://schemas.microsoft.com/office/drawing/2014/main" id="{1F9F3FD7-C766-4763-9375-2A9028778C2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9ADFBD" w14:textId="66860EF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CEDF8AB" id="_x0000_s1037" type="#_x0000_t202" alt="OFFICIAL" style="position:absolute;left:0;text-align:left;margin-left:0;margin-top:0;width:49pt;height:29.65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DGDQ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L+3voDrRVAjDwr2Tm4ZqPwgfngXShqldUm14&#10;okO30JUczhZnNeCPv/ljPhFPUc46UkzJLUmas/abpYVEcY0GjsYuGdPP+TzyYw/mDkiHU3oSTiaT&#10;vBja0dQI5pX0vI6FKCSspHIl343mXRikS+9BqvU6JZGOnAgPdutkhI58RTJf+leB7sx4oFU9wign&#10;UbwhfsiNN71bHwLRn7YSuR2IPFNOGkx7Pb+XKPJf/1PW9VWvfgI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H1gxg0CAAAdBAAA&#10;DgAAAAAAAAAAAAAAAAAuAgAAZHJzL2Uyb0RvYy54bWxQSwECLQAUAAYACAAAACEAaYjbD9kAAAAD&#10;AQAADwAAAAAAAAAAAAAAAABnBAAAZHJzL2Rvd25yZXYueG1sUEsFBgAAAAAEAAQA8wAAAG0FAAAA&#10;AA==&#10;" filled="f" stroked="f">
              <v:textbox style="mso-fit-shape-to-text:t" inset="0,0,0,15pt">
                <w:txbxContent>
                  <w:p w14:paraId="0E9ADFBD" w14:textId="66860EF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FC7E" w14:textId="77777777" w:rsidR="00DB7993" w:rsidRDefault="00DB7993" w:rsidP="00701924">
      <w:r>
        <w:separator/>
      </w:r>
    </w:p>
  </w:footnote>
  <w:footnote w:type="continuationSeparator" w:id="0">
    <w:p w14:paraId="2A77F103" w14:textId="77777777" w:rsidR="00DB7993" w:rsidRDefault="00DB7993" w:rsidP="00701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7449" w14:textId="16F226F2" w:rsidR="00E03AB7" w:rsidRDefault="00E03AB7">
    <w:pPr>
      <w:pStyle w:val="Header"/>
    </w:pPr>
    <w:r>
      <w:rPr>
        <w:noProof/>
      </w:rPr>
      <mc:AlternateContent>
        <mc:Choice Requires="wps">
          <w:drawing>
            <wp:anchor distT="0" distB="0" distL="0" distR="0" simplePos="0" relativeHeight="251658752" behindDoc="0" locked="0" layoutInCell="1" allowOverlap="1" wp14:anchorId="6C64D63D" wp14:editId="737BDB9E">
              <wp:simplePos x="635" y="635"/>
              <wp:positionH relativeFrom="page">
                <wp:align>center</wp:align>
              </wp:positionH>
              <wp:positionV relativeFrom="page">
                <wp:align>top</wp:align>
              </wp:positionV>
              <wp:extent cx="622300" cy="376555"/>
              <wp:effectExtent l="0" t="0" r="6350" b="4445"/>
              <wp:wrapNone/>
              <wp:docPr id="1336806334" name="Text Box 2" descr="OFFICIAL">
                <a:extLst xmlns:a="http://schemas.openxmlformats.org/drawingml/2006/main">
                  <a:ext uri="{FF2B5EF4-FFF2-40B4-BE49-F238E27FC236}">
                    <a16:creationId xmlns:a16="http://schemas.microsoft.com/office/drawing/2014/main" id="{F322F9B1-410E-4B42-A89D-4A825F67634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FDA5DD"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64D63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0FDA5DD"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r w:rsidR="00701924">
      <w:rPr>
        <w:noProof/>
      </w:rPr>
      <mc:AlternateContent>
        <mc:Choice Requires="wps">
          <w:drawing>
            <wp:anchor distT="0" distB="0" distL="0" distR="0" simplePos="0" relativeHeight="251652608" behindDoc="0" locked="0" layoutInCell="1" allowOverlap="1" wp14:anchorId="17B1FCCE" wp14:editId="373B5309">
              <wp:simplePos x="635" y="635"/>
              <wp:positionH relativeFrom="page">
                <wp:align>center</wp:align>
              </wp:positionH>
              <wp:positionV relativeFrom="page">
                <wp:align>top</wp:align>
              </wp:positionV>
              <wp:extent cx="622300" cy="376555"/>
              <wp:effectExtent l="0" t="0" r="6350" b="4445"/>
              <wp:wrapNone/>
              <wp:docPr id="1795947384" name="Text Box 2" descr="OFFICIAL">
                <a:extLst xmlns:a="http://schemas.openxmlformats.org/drawingml/2006/main">
                  <a:ext uri="{FF2B5EF4-FFF2-40B4-BE49-F238E27FC236}">
                    <a16:creationId xmlns:a16="http://schemas.microsoft.com/office/drawing/2014/main" id="{52E1C320-A74E-4668-A848-2B241B2582F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0537AB" w14:textId="4435745C"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7B1FCCE" id="_x0000_s1027" type="#_x0000_t202" alt="OFFICIAL" style="position:absolute;left:0;text-align:left;margin-left:0;margin-top:0;width:49pt;height:29.65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50537AB" w14:textId="4435745C"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DC88E" w14:textId="4DF57998" w:rsidR="00E03AB7" w:rsidRDefault="00000000">
    <w:pPr>
      <w:pStyle w:val="Header"/>
    </w:pPr>
    <w:sdt>
      <w:sdtPr>
        <w:id w:val="1745063586"/>
        <w:docPartObj>
          <w:docPartGallery w:val="Watermarks"/>
          <w:docPartUnique/>
        </w:docPartObj>
      </w:sdtPr>
      <w:sdtContent>
        <w:r>
          <w:rPr>
            <w:noProof/>
          </w:rPr>
          <w:pict w14:anchorId="49951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03AB7">
      <w:rPr>
        <w:noProof/>
      </w:rPr>
      <mc:AlternateContent>
        <mc:Choice Requires="wps">
          <w:drawing>
            <wp:anchor distT="0" distB="0" distL="0" distR="0" simplePos="0" relativeHeight="251659776" behindDoc="0" locked="0" layoutInCell="1" allowOverlap="1" wp14:anchorId="71A5272B" wp14:editId="67DC96AD">
              <wp:simplePos x="914400" y="449580"/>
              <wp:positionH relativeFrom="page">
                <wp:align>center</wp:align>
              </wp:positionH>
              <wp:positionV relativeFrom="page">
                <wp:align>top</wp:align>
              </wp:positionV>
              <wp:extent cx="622300" cy="376555"/>
              <wp:effectExtent l="0" t="0" r="6350" b="4445"/>
              <wp:wrapNone/>
              <wp:docPr id="1178167038" name="Text Box 3" descr="OFFICIAL">
                <a:extLst xmlns:a="http://schemas.openxmlformats.org/drawingml/2006/main">
                  <a:ext uri="{FF2B5EF4-FFF2-40B4-BE49-F238E27FC236}">
                    <a16:creationId xmlns:a16="http://schemas.microsoft.com/office/drawing/2014/main" id="{490EBE08-A07B-4B10-AF91-41DC8776505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D0D74A"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5272B" id="_x0000_t202" coordsize="21600,21600" o:spt="202" path="m,l,21600r21600,l21600,xe">
              <v:stroke joinstyle="miter"/>
              <v:path gradientshapeok="t" o:connecttype="rect"/>
            </v:shapetype>
            <v:shape id="Text Box 3" o:spid="_x0000_s1028" type="#_x0000_t202" alt="OFFICIAL" style="position:absolute;left:0;text-align:left;margin-left:0;margin-top:0;width:49pt;height:29.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5DD0D74A"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r w:rsidR="00701924">
      <w:rPr>
        <w:noProof/>
      </w:rPr>
      <mc:AlternateContent>
        <mc:Choice Requires="wps">
          <w:drawing>
            <wp:anchor distT="0" distB="0" distL="0" distR="0" simplePos="0" relativeHeight="251653632" behindDoc="0" locked="0" layoutInCell="1" allowOverlap="1" wp14:anchorId="0E2486E2" wp14:editId="47D4AE9E">
              <wp:simplePos x="914400" y="449580"/>
              <wp:positionH relativeFrom="page">
                <wp:align>center</wp:align>
              </wp:positionH>
              <wp:positionV relativeFrom="page">
                <wp:align>top</wp:align>
              </wp:positionV>
              <wp:extent cx="622300" cy="376555"/>
              <wp:effectExtent l="0" t="0" r="6350" b="4445"/>
              <wp:wrapNone/>
              <wp:docPr id="1057826321" name="Text Box 3" descr="OFFICIAL">
                <a:extLst xmlns:a="http://schemas.openxmlformats.org/drawingml/2006/main">
                  <a:ext uri="{FF2B5EF4-FFF2-40B4-BE49-F238E27FC236}">
                    <a16:creationId xmlns:a16="http://schemas.microsoft.com/office/drawing/2014/main" id="{2EBE933A-1779-47BE-BD08-6EF4F251356D}"/>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3ABD32" w14:textId="2078F039"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E2486E2" id="_x0000_s1029" type="#_x0000_t202" alt="OFFICIAL" style="position:absolute;left:0;text-align:left;margin-left:0;margin-top:0;width:49pt;height:29.6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183ABD32" w14:textId="2078F039"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4BB3" w14:textId="2E6C1FD8" w:rsidR="00E03AB7" w:rsidRDefault="00E03AB7">
    <w:pPr>
      <w:pStyle w:val="Header"/>
    </w:pPr>
    <w:r>
      <w:rPr>
        <w:noProof/>
      </w:rPr>
      <mc:AlternateContent>
        <mc:Choice Requires="wps">
          <w:drawing>
            <wp:anchor distT="0" distB="0" distL="0" distR="0" simplePos="0" relativeHeight="251657728" behindDoc="0" locked="0" layoutInCell="1" allowOverlap="1" wp14:anchorId="080D8164" wp14:editId="09297F18">
              <wp:simplePos x="635" y="635"/>
              <wp:positionH relativeFrom="page">
                <wp:align>center</wp:align>
              </wp:positionH>
              <wp:positionV relativeFrom="page">
                <wp:align>top</wp:align>
              </wp:positionV>
              <wp:extent cx="622300" cy="376555"/>
              <wp:effectExtent l="0" t="0" r="6350" b="4445"/>
              <wp:wrapNone/>
              <wp:docPr id="301879197" name="Text Box 1" descr="OFFICIAL">
                <a:extLst xmlns:a="http://schemas.openxmlformats.org/drawingml/2006/main">
                  <a:ext uri="{FF2B5EF4-FFF2-40B4-BE49-F238E27FC236}">
                    <a16:creationId xmlns:a16="http://schemas.microsoft.com/office/drawing/2014/main" id="{DC4E2B46-8D1B-4081-80F5-F44D50B2551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D038F7"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0D8164" id="_x0000_t202" coordsize="21600,21600" o:spt="202" path="m,l,21600r21600,l21600,xe">
              <v:stroke joinstyle="miter"/>
              <v:path gradientshapeok="t" o:connecttype="rect"/>
            </v:shapetype>
            <v:shape id="Text Box 1" o:spid="_x0000_s1034" type="#_x0000_t202" alt="OFFICIAL" style="position:absolute;left:0;text-align:left;margin-left:0;margin-top:0;width:49pt;height:29.6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textbox style="mso-fit-shape-to-text:t" inset="0,15pt,0,0">
                <w:txbxContent>
                  <w:p w14:paraId="75D038F7" w14:textId="77777777" w:rsidR="00E03AB7" w:rsidRPr="00701924" w:rsidRDefault="00E03AB7"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r w:rsidR="00701924">
      <w:rPr>
        <w:noProof/>
      </w:rPr>
      <mc:AlternateContent>
        <mc:Choice Requires="wps">
          <w:drawing>
            <wp:anchor distT="0" distB="0" distL="0" distR="0" simplePos="0" relativeHeight="251651584" behindDoc="0" locked="0" layoutInCell="1" allowOverlap="1" wp14:anchorId="32047001" wp14:editId="0F25878C">
              <wp:simplePos x="635" y="635"/>
              <wp:positionH relativeFrom="page">
                <wp:align>center</wp:align>
              </wp:positionH>
              <wp:positionV relativeFrom="page">
                <wp:align>top</wp:align>
              </wp:positionV>
              <wp:extent cx="622300" cy="376555"/>
              <wp:effectExtent l="0" t="0" r="6350" b="4445"/>
              <wp:wrapNone/>
              <wp:docPr id="1273168545" name="Text Box 1" descr="OFFICIAL">
                <a:extLst xmlns:a="http://schemas.openxmlformats.org/drawingml/2006/main">
                  <a:ext uri="{FF2B5EF4-FFF2-40B4-BE49-F238E27FC236}">
                    <a16:creationId xmlns:a16="http://schemas.microsoft.com/office/drawing/2014/main" id="{EEB530DE-C694-4796-A611-D21EAFCF4E5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F48B18" w14:textId="5488CEC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2047001" id="_x0000_s1035" type="#_x0000_t202" alt="OFFICIAL" style="position:absolute;left:0;text-align:left;margin-left:0;margin-top:0;width:49pt;height:29.65pt;z-index:251651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urDQ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QlvR2730N1xqEc9Pv2lm8aLL1lPjwzhwvGblG0&#10;4QkPqaAtKQwWJTW4n3/zx3zkHaOUtCiYkhpUNCXqu8F9RG0lY3qbzyMZbnTvR8Mc9T2gDKf4IixP&#10;ZswLajSlA/2Kcl7HQhhihmO5kobRvA+9cvE5cLFepySUkWVha3aWR+hIV+TypXtlzg6EB9zUI4xq&#10;YsU73vvceNPb9TEg+2kpkdqeyIFxlGBa6/Bcosbf/qes66Ne/QI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rly7qw0CAAAcBAAA&#10;DgAAAAAAAAAAAAAAAAAuAgAAZHJzL2Uyb0RvYy54bWxQSwECLQAUAAYACAAAACEAinsHsNkAAAAD&#10;AQAADwAAAAAAAAAAAAAAAABnBAAAZHJzL2Rvd25yZXYueG1sUEsFBgAAAAAEAAQA8wAAAG0FAAAA&#10;AA==&#10;" filled="f" stroked="f">
              <v:textbox style="mso-fit-shape-to-text:t" inset="0,15pt,0,0">
                <w:txbxContent>
                  <w:p w14:paraId="24F48B18" w14:textId="5488CECA" w:rsidR="00701924" w:rsidRPr="00701924" w:rsidRDefault="00701924" w:rsidP="00701924">
                    <w:pPr>
                      <w:rPr>
                        <w:rFonts w:ascii="Aptos" w:eastAsia="Aptos" w:hAnsi="Aptos" w:cs="Aptos"/>
                        <w:noProof/>
                        <w:color w:val="FF0000"/>
                        <w:sz w:val="24"/>
                        <w:szCs w:val="24"/>
                      </w:rPr>
                    </w:pPr>
                    <w:r w:rsidRPr="00701924">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DD0"/>
    <w:multiLevelType w:val="hybridMultilevel"/>
    <w:tmpl w:val="D1566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842F8"/>
    <w:multiLevelType w:val="multilevel"/>
    <w:tmpl w:val="0EEE1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C7F2C"/>
    <w:multiLevelType w:val="hybridMultilevel"/>
    <w:tmpl w:val="08BEC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0427E6"/>
    <w:multiLevelType w:val="hybridMultilevel"/>
    <w:tmpl w:val="0E80B1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E7C1A"/>
    <w:multiLevelType w:val="multilevel"/>
    <w:tmpl w:val="793A1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16310"/>
    <w:multiLevelType w:val="multilevel"/>
    <w:tmpl w:val="0EEE1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90C2F"/>
    <w:multiLevelType w:val="hybridMultilevel"/>
    <w:tmpl w:val="9D30E284"/>
    <w:lvl w:ilvl="0" w:tplc="4FFCEB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3472A"/>
    <w:multiLevelType w:val="hybridMultilevel"/>
    <w:tmpl w:val="D5C0B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B606A0"/>
    <w:multiLevelType w:val="hybridMultilevel"/>
    <w:tmpl w:val="D0D04CB8"/>
    <w:lvl w:ilvl="0" w:tplc="800854A4">
      <w:start w:val="1"/>
      <w:numFmt w:val="decimal"/>
      <w:lvlText w:val="%1)"/>
      <w:lvlJc w:val="left"/>
      <w:pPr>
        <w:ind w:left="1020" w:hanging="360"/>
      </w:pPr>
    </w:lvl>
    <w:lvl w:ilvl="1" w:tplc="A71C6E74">
      <w:start w:val="1"/>
      <w:numFmt w:val="decimal"/>
      <w:lvlText w:val="%2)"/>
      <w:lvlJc w:val="left"/>
      <w:pPr>
        <w:ind w:left="1020" w:hanging="360"/>
      </w:pPr>
    </w:lvl>
    <w:lvl w:ilvl="2" w:tplc="CEEE2522">
      <w:start w:val="1"/>
      <w:numFmt w:val="decimal"/>
      <w:lvlText w:val="%3)"/>
      <w:lvlJc w:val="left"/>
      <w:pPr>
        <w:ind w:left="1020" w:hanging="360"/>
      </w:pPr>
    </w:lvl>
    <w:lvl w:ilvl="3" w:tplc="DCEE1E1C">
      <w:start w:val="1"/>
      <w:numFmt w:val="decimal"/>
      <w:lvlText w:val="%4)"/>
      <w:lvlJc w:val="left"/>
      <w:pPr>
        <w:ind w:left="1020" w:hanging="360"/>
      </w:pPr>
    </w:lvl>
    <w:lvl w:ilvl="4" w:tplc="8F5412E0">
      <w:start w:val="1"/>
      <w:numFmt w:val="decimal"/>
      <w:lvlText w:val="%5)"/>
      <w:lvlJc w:val="left"/>
      <w:pPr>
        <w:ind w:left="1020" w:hanging="360"/>
      </w:pPr>
    </w:lvl>
    <w:lvl w:ilvl="5" w:tplc="6E645AB2">
      <w:start w:val="1"/>
      <w:numFmt w:val="decimal"/>
      <w:lvlText w:val="%6)"/>
      <w:lvlJc w:val="left"/>
      <w:pPr>
        <w:ind w:left="1020" w:hanging="360"/>
      </w:pPr>
    </w:lvl>
    <w:lvl w:ilvl="6" w:tplc="FA4850DC">
      <w:start w:val="1"/>
      <w:numFmt w:val="decimal"/>
      <w:lvlText w:val="%7)"/>
      <w:lvlJc w:val="left"/>
      <w:pPr>
        <w:ind w:left="1020" w:hanging="360"/>
      </w:pPr>
    </w:lvl>
    <w:lvl w:ilvl="7" w:tplc="725227DE">
      <w:start w:val="1"/>
      <w:numFmt w:val="decimal"/>
      <w:lvlText w:val="%8)"/>
      <w:lvlJc w:val="left"/>
      <w:pPr>
        <w:ind w:left="1020" w:hanging="360"/>
      </w:pPr>
    </w:lvl>
    <w:lvl w:ilvl="8" w:tplc="C4E4F23E">
      <w:start w:val="1"/>
      <w:numFmt w:val="decimal"/>
      <w:lvlText w:val="%9)"/>
      <w:lvlJc w:val="left"/>
      <w:pPr>
        <w:ind w:left="1020" w:hanging="360"/>
      </w:pPr>
    </w:lvl>
  </w:abstractNum>
  <w:abstractNum w:abstractNumId="9" w15:restartNumberingAfterBreak="0">
    <w:nsid w:val="1FB93A34"/>
    <w:multiLevelType w:val="hybridMultilevel"/>
    <w:tmpl w:val="32E4A5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B271F47"/>
    <w:multiLevelType w:val="hybridMultilevel"/>
    <w:tmpl w:val="2AD8E8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A22389"/>
    <w:multiLevelType w:val="multilevel"/>
    <w:tmpl w:val="FB62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F261B3"/>
    <w:multiLevelType w:val="multilevel"/>
    <w:tmpl w:val="A78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24F8A"/>
    <w:multiLevelType w:val="multilevel"/>
    <w:tmpl w:val="3E1E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E1C93"/>
    <w:multiLevelType w:val="hybridMultilevel"/>
    <w:tmpl w:val="D59E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4C46E1"/>
    <w:multiLevelType w:val="multilevel"/>
    <w:tmpl w:val="0EEE1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915968"/>
    <w:multiLevelType w:val="hybridMultilevel"/>
    <w:tmpl w:val="52ECBD04"/>
    <w:lvl w:ilvl="0" w:tplc="F88A73BC">
      <w:start w:val="1"/>
      <w:numFmt w:val="bullet"/>
      <w:lvlText w:val=""/>
      <w:lvlJc w:val="left"/>
      <w:pPr>
        <w:ind w:left="1440" w:hanging="360"/>
      </w:pPr>
      <w:rPr>
        <w:rFonts w:ascii="Symbol" w:hAnsi="Symbol"/>
      </w:rPr>
    </w:lvl>
    <w:lvl w:ilvl="1" w:tplc="9648B508">
      <w:start w:val="1"/>
      <w:numFmt w:val="bullet"/>
      <w:lvlText w:val=""/>
      <w:lvlJc w:val="left"/>
      <w:pPr>
        <w:ind w:left="1440" w:hanging="360"/>
      </w:pPr>
      <w:rPr>
        <w:rFonts w:ascii="Symbol" w:hAnsi="Symbol"/>
      </w:rPr>
    </w:lvl>
    <w:lvl w:ilvl="2" w:tplc="AB30C9F2">
      <w:start w:val="1"/>
      <w:numFmt w:val="bullet"/>
      <w:lvlText w:val=""/>
      <w:lvlJc w:val="left"/>
      <w:pPr>
        <w:ind w:left="1440" w:hanging="360"/>
      </w:pPr>
      <w:rPr>
        <w:rFonts w:ascii="Symbol" w:hAnsi="Symbol"/>
      </w:rPr>
    </w:lvl>
    <w:lvl w:ilvl="3" w:tplc="CCCC2574">
      <w:start w:val="1"/>
      <w:numFmt w:val="bullet"/>
      <w:lvlText w:val=""/>
      <w:lvlJc w:val="left"/>
      <w:pPr>
        <w:ind w:left="1440" w:hanging="360"/>
      </w:pPr>
      <w:rPr>
        <w:rFonts w:ascii="Symbol" w:hAnsi="Symbol"/>
      </w:rPr>
    </w:lvl>
    <w:lvl w:ilvl="4" w:tplc="60609EA0">
      <w:start w:val="1"/>
      <w:numFmt w:val="bullet"/>
      <w:lvlText w:val=""/>
      <w:lvlJc w:val="left"/>
      <w:pPr>
        <w:ind w:left="1440" w:hanging="360"/>
      </w:pPr>
      <w:rPr>
        <w:rFonts w:ascii="Symbol" w:hAnsi="Symbol"/>
      </w:rPr>
    </w:lvl>
    <w:lvl w:ilvl="5" w:tplc="088A0D0C">
      <w:start w:val="1"/>
      <w:numFmt w:val="bullet"/>
      <w:lvlText w:val=""/>
      <w:lvlJc w:val="left"/>
      <w:pPr>
        <w:ind w:left="1440" w:hanging="360"/>
      </w:pPr>
      <w:rPr>
        <w:rFonts w:ascii="Symbol" w:hAnsi="Symbol"/>
      </w:rPr>
    </w:lvl>
    <w:lvl w:ilvl="6" w:tplc="FFD651D6">
      <w:start w:val="1"/>
      <w:numFmt w:val="bullet"/>
      <w:lvlText w:val=""/>
      <w:lvlJc w:val="left"/>
      <w:pPr>
        <w:ind w:left="1440" w:hanging="360"/>
      </w:pPr>
      <w:rPr>
        <w:rFonts w:ascii="Symbol" w:hAnsi="Symbol"/>
      </w:rPr>
    </w:lvl>
    <w:lvl w:ilvl="7" w:tplc="E58CDC64">
      <w:start w:val="1"/>
      <w:numFmt w:val="bullet"/>
      <w:lvlText w:val=""/>
      <w:lvlJc w:val="left"/>
      <w:pPr>
        <w:ind w:left="1440" w:hanging="360"/>
      </w:pPr>
      <w:rPr>
        <w:rFonts w:ascii="Symbol" w:hAnsi="Symbol"/>
      </w:rPr>
    </w:lvl>
    <w:lvl w:ilvl="8" w:tplc="6B724BC2">
      <w:start w:val="1"/>
      <w:numFmt w:val="bullet"/>
      <w:lvlText w:val=""/>
      <w:lvlJc w:val="left"/>
      <w:pPr>
        <w:ind w:left="1440" w:hanging="360"/>
      </w:pPr>
      <w:rPr>
        <w:rFonts w:ascii="Symbol" w:hAnsi="Symbol"/>
      </w:rPr>
    </w:lvl>
  </w:abstractNum>
  <w:abstractNum w:abstractNumId="17" w15:restartNumberingAfterBreak="0">
    <w:nsid w:val="59A27440"/>
    <w:multiLevelType w:val="hybridMultilevel"/>
    <w:tmpl w:val="26C4A524"/>
    <w:lvl w:ilvl="0" w:tplc="E1F294AE">
      <w:start w:val="1"/>
      <w:numFmt w:val="bullet"/>
      <w:lvlText w:val=""/>
      <w:lvlJc w:val="left"/>
      <w:pPr>
        <w:ind w:left="720" w:hanging="360"/>
      </w:pPr>
      <w:rPr>
        <w:rFonts w:ascii="Symbol" w:hAnsi="Symbol"/>
      </w:rPr>
    </w:lvl>
    <w:lvl w:ilvl="1" w:tplc="3F808326">
      <w:start w:val="1"/>
      <w:numFmt w:val="bullet"/>
      <w:lvlText w:val=""/>
      <w:lvlJc w:val="left"/>
      <w:pPr>
        <w:ind w:left="720" w:hanging="360"/>
      </w:pPr>
      <w:rPr>
        <w:rFonts w:ascii="Symbol" w:hAnsi="Symbol"/>
      </w:rPr>
    </w:lvl>
    <w:lvl w:ilvl="2" w:tplc="DD36FCC0">
      <w:start w:val="1"/>
      <w:numFmt w:val="bullet"/>
      <w:lvlText w:val=""/>
      <w:lvlJc w:val="left"/>
      <w:pPr>
        <w:ind w:left="720" w:hanging="360"/>
      </w:pPr>
      <w:rPr>
        <w:rFonts w:ascii="Symbol" w:hAnsi="Symbol"/>
      </w:rPr>
    </w:lvl>
    <w:lvl w:ilvl="3" w:tplc="EDBCC418">
      <w:start w:val="1"/>
      <w:numFmt w:val="bullet"/>
      <w:lvlText w:val=""/>
      <w:lvlJc w:val="left"/>
      <w:pPr>
        <w:ind w:left="720" w:hanging="360"/>
      </w:pPr>
      <w:rPr>
        <w:rFonts w:ascii="Symbol" w:hAnsi="Symbol"/>
      </w:rPr>
    </w:lvl>
    <w:lvl w:ilvl="4" w:tplc="6478AE5A">
      <w:start w:val="1"/>
      <w:numFmt w:val="bullet"/>
      <w:lvlText w:val=""/>
      <w:lvlJc w:val="left"/>
      <w:pPr>
        <w:ind w:left="720" w:hanging="360"/>
      </w:pPr>
      <w:rPr>
        <w:rFonts w:ascii="Symbol" w:hAnsi="Symbol"/>
      </w:rPr>
    </w:lvl>
    <w:lvl w:ilvl="5" w:tplc="5A8C10F0">
      <w:start w:val="1"/>
      <w:numFmt w:val="bullet"/>
      <w:lvlText w:val=""/>
      <w:lvlJc w:val="left"/>
      <w:pPr>
        <w:ind w:left="720" w:hanging="360"/>
      </w:pPr>
      <w:rPr>
        <w:rFonts w:ascii="Symbol" w:hAnsi="Symbol"/>
      </w:rPr>
    </w:lvl>
    <w:lvl w:ilvl="6" w:tplc="3D7AF8D8">
      <w:start w:val="1"/>
      <w:numFmt w:val="bullet"/>
      <w:lvlText w:val=""/>
      <w:lvlJc w:val="left"/>
      <w:pPr>
        <w:ind w:left="720" w:hanging="360"/>
      </w:pPr>
      <w:rPr>
        <w:rFonts w:ascii="Symbol" w:hAnsi="Symbol"/>
      </w:rPr>
    </w:lvl>
    <w:lvl w:ilvl="7" w:tplc="1FEC15BA">
      <w:start w:val="1"/>
      <w:numFmt w:val="bullet"/>
      <w:lvlText w:val=""/>
      <w:lvlJc w:val="left"/>
      <w:pPr>
        <w:ind w:left="720" w:hanging="360"/>
      </w:pPr>
      <w:rPr>
        <w:rFonts w:ascii="Symbol" w:hAnsi="Symbol"/>
      </w:rPr>
    </w:lvl>
    <w:lvl w:ilvl="8" w:tplc="C0749BC8">
      <w:start w:val="1"/>
      <w:numFmt w:val="bullet"/>
      <w:lvlText w:val=""/>
      <w:lvlJc w:val="left"/>
      <w:pPr>
        <w:ind w:left="720" w:hanging="360"/>
      </w:pPr>
      <w:rPr>
        <w:rFonts w:ascii="Symbol" w:hAnsi="Symbol"/>
      </w:rPr>
    </w:lvl>
  </w:abstractNum>
  <w:abstractNum w:abstractNumId="18" w15:restartNumberingAfterBreak="0">
    <w:nsid w:val="642B1A07"/>
    <w:multiLevelType w:val="hybridMultilevel"/>
    <w:tmpl w:val="553EA928"/>
    <w:lvl w:ilvl="0" w:tplc="0446578A">
      <w:start w:val="1"/>
      <w:numFmt w:val="bullet"/>
      <w:lvlText w:val=""/>
      <w:lvlJc w:val="left"/>
      <w:pPr>
        <w:ind w:left="1440" w:hanging="360"/>
      </w:pPr>
      <w:rPr>
        <w:rFonts w:ascii="Symbol" w:hAnsi="Symbol"/>
      </w:rPr>
    </w:lvl>
    <w:lvl w:ilvl="1" w:tplc="A182792C">
      <w:start w:val="1"/>
      <w:numFmt w:val="bullet"/>
      <w:lvlText w:val=""/>
      <w:lvlJc w:val="left"/>
      <w:pPr>
        <w:ind w:left="1440" w:hanging="360"/>
      </w:pPr>
      <w:rPr>
        <w:rFonts w:ascii="Symbol" w:hAnsi="Symbol"/>
      </w:rPr>
    </w:lvl>
    <w:lvl w:ilvl="2" w:tplc="EF646B8A">
      <w:start w:val="1"/>
      <w:numFmt w:val="bullet"/>
      <w:lvlText w:val=""/>
      <w:lvlJc w:val="left"/>
      <w:pPr>
        <w:ind w:left="1440" w:hanging="360"/>
      </w:pPr>
      <w:rPr>
        <w:rFonts w:ascii="Symbol" w:hAnsi="Symbol"/>
      </w:rPr>
    </w:lvl>
    <w:lvl w:ilvl="3" w:tplc="EF10D7E2">
      <w:start w:val="1"/>
      <w:numFmt w:val="bullet"/>
      <w:lvlText w:val=""/>
      <w:lvlJc w:val="left"/>
      <w:pPr>
        <w:ind w:left="1440" w:hanging="360"/>
      </w:pPr>
      <w:rPr>
        <w:rFonts w:ascii="Symbol" w:hAnsi="Symbol"/>
      </w:rPr>
    </w:lvl>
    <w:lvl w:ilvl="4" w:tplc="9BF6C7A2">
      <w:start w:val="1"/>
      <w:numFmt w:val="bullet"/>
      <w:lvlText w:val=""/>
      <w:lvlJc w:val="left"/>
      <w:pPr>
        <w:ind w:left="1440" w:hanging="360"/>
      </w:pPr>
      <w:rPr>
        <w:rFonts w:ascii="Symbol" w:hAnsi="Symbol"/>
      </w:rPr>
    </w:lvl>
    <w:lvl w:ilvl="5" w:tplc="285A6386">
      <w:start w:val="1"/>
      <w:numFmt w:val="bullet"/>
      <w:lvlText w:val=""/>
      <w:lvlJc w:val="left"/>
      <w:pPr>
        <w:ind w:left="1440" w:hanging="360"/>
      </w:pPr>
      <w:rPr>
        <w:rFonts w:ascii="Symbol" w:hAnsi="Symbol"/>
      </w:rPr>
    </w:lvl>
    <w:lvl w:ilvl="6" w:tplc="A2DA3366">
      <w:start w:val="1"/>
      <w:numFmt w:val="bullet"/>
      <w:lvlText w:val=""/>
      <w:lvlJc w:val="left"/>
      <w:pPr>
        <w:ind w:left="1440" w:hanging="360"/>
      </w:pPr>
      <w:rPr>
        <w:rFonts w:ascii="Symbol" w:hAnsi="Symbol"/>
      </w:rPr>
    </w:lvl>
    <w:lvl w:ilvl="7" w:tplc="4316270C">
      <w:start w:val="1"/>
      <w:numFmt w:val="bullet"/>
      <w:lvlText w:val=""/>
      <w:lvlJc w:val="left"/>
      <w:pPr>
        <w:ind w:left="1440" w:hanging="360"/>
      </w:pPr>
      <w:rPr>
        <w:rFonts w:ascii="Symbol" w:hAnsi="Symbol"/>
      </w:rPr>
    </w:lvl>
    <w:lvl w:ilvl="8" w:tplc="7616BFD0">
      <w:start w:val="1"/>
      <w:numFmt w:val="bullet"/>
      <w:lvlText w:val=""/>
      <w:lvlJc w:val="left"/>
      <w:pPr>
        <w:ind w:left="1440" w:hanging="360"/>
      </w:pPr>
      <w:rPr>
        <w:rFonts w:ascii="Symbol" w:hAnsi="Symbol"/>
      </w:rPr>
    </w:lvl>
  </w:abstractNum>
  <w:abstractNum w:abstractNumId="19" w15:restartNumberingAfterBreak="0">
    <w:nsid w:val="6C1B08B4"/>
    <w:multiLevelType w:val="hybridMultilevel"/>
    <w:tmpl w:val="006A3570"/>
    <w:lvl w:ilvl="0" w:tplc="6E3098B6">
      <w:start w:val="1"/>
      <w:numFmt w:val="bullet"/>
      <w:lvlText w:val=""/>
      <w:lvlJc w:val="left"/>
      <w:pPr>
        <w:ind w:left="720" w:hanging="360"/>
      </w:pPr>
      <w:rPr>
        <w:rFonts w:ascii="Symbol" w:hAnsi="Symbol"/>
      </w:rPr>
    </w:lvl>
    <w:lvl w:ilvl="1" w:tplc="F96406CE">
      <w:start w:val="1"/>
      <w:numFmt w:val="bullet"/>
      <w:lvlText w:val=""/>
      <w:lvlJc w:val="left"/>
      <w:pPr>
        <w:ind w:left="720" w:hanging="360"/>
      </w:pPr>
      <w:rPr>
        <w:rFonts w:ascii="Symbol" w:hAnsi="Symbol"/>
      </w:rPr>
    </w:lvl>
    <w:lvl w:ilvl="2" w:tplc="69AAF4CC">
      <w:start w:val="1"/>
      <w:numFmt w:val="bullet"/>
      <w:lvlText w:val=""/>
      <w:lvlJc w:val="left"/>
      <w:pPr>
        <w:ind w:left="720" w:hanging="360"/>
      </w:pPr>
      <w:rPr>
        <w:rFonts w:ascii="Symbol" w:hAnsi="Symbol"/>
      </w:rPr>
    </w:lvl>
    <w:lvl w:ilvl="3" w:tplc="E9AE3E98">
      <w:start w:val="1"/>
      <w:numFmt w:val="bullet"/>
      <w:lvlText w:val=""/>
      <w:lvlJc w:val="left"/>
      <w:pPr>
        <w:ind w:left="720" w:hanging="360"/>
      </w:pPr>
      <w:rPr>
        <w:rFonts w:ascii="Symbol" w:hAnsi="Symbol"/>
      </w:rPr>
    </w:lvl>
    <w:lvl w:ilvl="4" w:tplc="AF3ACA88">
      <w:start w:val="1"/>
      <w:numFmt w:val="bullet"/>
      <w:lvlText w:val=""/>
      <w:lvlJc w:val="left"/>
      <w:pPr>
        <w:ind w:left="720" w:hanging="360"/>
      </w:pPr>
      <w:rPr>
        <w:rFonts w:ascii="Symbol" w:hAnsi="Symbol"/>
      </w:rPr>
    </w:lvl>
    <w:lvl w:ilvl="5" w:tplc="4342D046">
      <w:start w:val="1"/>
      <w:numFmt w:val="bullet"/>
      <w:lvlText w:val=""/>
      <w:lvlJc w:val="left"/>
      <w:pPr>
        <w:ind w:left="720" w:hanging="360"/>
      </w:pPr>
      <w:rPr>
        <w:rFonts w:ascii="Symbol" w:hAnsi="Symbol"/>
      </w:rPr>
    </w:lvl>
    <w:lvl w:ilvl="6" w:tplc="960A8A54">
      <w:start w:val="1"/>
      <w:numFmt w:val="bullet"/>
      <w:lvlText w:val=""/>
      <w:lvlJc w:val="left"/>
      <w:pPr>
        <w:ind w:left="720" w:hanging="360"/>
      </w:pPr>
      <w:rPr>
        <w:rFonts w:ascii="Symbol" w:hAnsi="Symbol"/>
      </w:rPr>
    </w:lvl>
    <w:lvl w:ilvl="7" w:tplc="49025642">
      <w:start w:val="1"/>
      <w:numFmt w:val="bullet"/>
      <w:lvlText w:val=""/>
      <w:lvlJc w:val="left"/>
      <w:pPr>
        <w:ind w:left="720" w:hanging="360"/>
      </w:pPr>
      <w:rPr>
        <w:rFonts w:ascii="Symbol" w:hAnsi="Symbol"/>
      </w:rPr>
    </w:lvl>
    <w:lvl w:ilvl="8" w:tplc="84C64672">
      <w:start w:val="1"/>
      <w:numFmt w:val="bullet"/>
      <w:lvlText w:val=""/>
      <w:lvlJc w:val="left"/>
      <w:pPr>
        <w:ind w:left="720" w:hanging="360"/>
      </w:pPr>
      <w:rPr>
        <w:rFonts w:ascii="Symbol" w:hAnsi="Symbol"/>
      </w:rPr>
    </w:lvl>
  </w:abstractNum>
  <w:abstractNum w:abstractNumId="20" w15:restartNumberingAfterBreak="0">
    <w:nsid w:val="6E487FFE"/>
    <w:multiLevelType w:val="hybridMultilevel"/>
    <w:tmpl w:val="24DA103E"/>
    <w:lvl w:ilvl="0" w:tplc="9DB00C16">
      <w:start w:val="1"/>
      <w:numFmt w:val="bullet"/>
      <w:lvlText w:val=""/>
      <w:lvlJc w:val="left"/>
      <w:pPr>
        <w:ind w:left="1440" w:hanging="360"/>
      </w:pPr>
      <w:rPr>
        <w:rFonts w:ascii="Symbol" w:hAnsi="Symbol"/>
      </w:rPr>
    </w:lvl>
    <w:lvl w:ilvl="1" w:tplc="E33AC242">
      <w:start w:val="1"/>
      <w:numFmt w:val="bullet"/>
      <w:lvlText w:val=""/>
      <w:lvlJc w:val="left"/>
      <w:pPr>
        <w:ind w:left="1440" w:hanging="360"/>
      </w:pPr>
      <w:rPr>
        <w:rFonts w:ascii="Symbol" w:hAnsi="Symbol"/>
      </w:rPr>
    </w:lvl>
    <w:lvl w:ilvl="2" w:tplc="F488BF40">
      <w:start w:val="1"/>
      <w:numFmt w:val="bullet"/>
      <w:lvlText w:val=""/>
      <w:lvlJc w:val="left"/>
      <w:pPr>
        <w:ind w:left="1440" w:hanging="360"/>
      </w:pPr>
      <w:rPr>
        <w:rFonts w:ascii="Symbol" w:hAnsi="Symbol"/>
      </w:rPr>
    </w:lvl>
    <w:lvl w:ilvl="3" w:tplc="7DEAD91E">
      <w:start w:val="1"/>
      <w:numFmt w:val="bullet"/>
      <w:lvlText w:val=""/>
      <w:lvlJc w:val="left"/>
      <w:pPr>
        <w:ind w:left="1440" w:hanging="360"/>
      </w:pPr>
      <w:rPr>
        <w:rFonts w:ascii="Symbol" w:hAnsi="Symbol"/>
      </w:rPr>
    </w:lvl>
    <w:lvl w:ilvl="4" w:tplc="D76286C4">
      <w:start w:val="1"/>
      <w:numFmt w:val="bullet"/>
      <w:lvlText w:val=""/>
      <w:lvlJc w:val="left"/>
      <w:pPr>
        <w:ind w:left="1440" w:hanging="360"/>
      </w:pPr>
      <w:rPr>
        <w:rFonts w:ascii="Symbol" w:hAnsi="Symbol"/>
      </w:rPr>
    </w:lvl>
    <w:lvl w:ilvl="5" w:tplc="ABEAD3D2">
      <w:start w:val="1"/>
      <w:numFmt w:val="bullet"/>
      <w:lvlText w:val=""/>
      <w:lvlJc w:val="left"/>
      <w:pPr>
        <w:ind w:left="1440" w:hanging="360"/>
      </w:pPr>
      <w:rPr>
        <w:rFonts w:ascii="Symbol" w:hAnsi="Symbol"/>
      </w:rPr>
    </w:lvl>
    <w:lvl w:ilvl="6" w:tplc="E0D04404">
      <w:start w:val="1"/>
      <w:numFmt w:val="bullet"/>
      <w:lvlText w:val=""/>
      <w:lvlJc w:val="left"/>
      <w:pPr>
        <w:ind w:left="1440" w:hanging="360"/>
      </w:pPr>
      <w:rPr>
        <w:rFonts w:ascii="Symbol" w:hAnsi="Symbol"/>
      </w:rPr>
    </w:lvl>
    <w:lvl w:ilvl="7" w:tplc="D57CABC2">
      <w:start w:val="1"/>
      <w:numFmt w:val="bullet"/>
      <w:lvlText w:val=""/>
      <w:lvlJc w:val="left"/>
      <w:pPr>
        <w:ind w:left="1440" w:hanging="360"/>
      </w:pPr>
      <w:rPr>
        <w:rFonts w:ascii="Symbol" w:hAnsi="Symbol"/>
      </w:rPr>
    </w:lvl>
    <w:lvl w:ilvl="8" w:tplc="C5E0DB94">
      <w:start w:val="1"/>
      <w:numFmt w:val="bullet"/>
      <w:lvlText w:val=""/>
      <w:lvlJc w:val="left"/>
      <w:pPr>
        <w:ind w:left="1440" w:hanging="360"/>
      </w:pPr>
      <w:rPr>
        <w:rFonts w:ascii="Symbol" w:hAnsi="Symbol"/>
      </w:rPr>
    </w:lvl>
  </w:abstractNum>
  <w:abstractNum w:abstractNumId="21" w15:restartNumberingAfterBreak="0">
    <w:nsid w:val="6FCB0CFA"/>
    <w:multiLevelType w:val="multilevel"/>
    <w:tmpl w:val="14F4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1F43A9"/>
    <w:multiLevelType w:val="multilevel"/>
    <w:tmpl w:val="0EEE1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445381">
    <w:abstractNumId w:val="6"/>
  </w:num>
  <w:num w:numId="2" w16cid:durableId="1312178182">
    <w:abstractNumId w:val="14"/>
  </w:num>
  <w:num w:numId="3" w16cid:durableId="1378318554">
    <w:abstractNumId w:val="3"/>
  </w:num>
  <w:num w:numId="4" w16cid:durableId="1569074433">
    <w:abstractNumId w:val="10"/>
  </w:num>
  <w:num w:numId="5" w16cid:durableId="456031046">
    <w:abstractNumId w:val="18"/>
  </w:num>
  <w:num w:numId="6" w16cid:durableId="2047559311">
    <w:abstractNumId w:val="13"/>
  </w:num>
  <w:num w:numId="7" w16cid:durableId="231089629">
    <w:abstractNumId w:val="21"/>
  </w:num>
  <w:num w:numId="8" w16cid:durableId="1001397915">
    <w:abstractNumId w:val="12"/>
  </w:num>
  <w:num w:numId="9" w16cid:durableId="1858423629">
    <w:abstractNumId w:val="11"/>
  </w:num>
  <w:num w:numId="10" w16cid:durableId="2093549143">
    <w:abstractNumId w:val="22"/>
  </w:num>
  <w:num w:numId="11" w16cid:durableId="1623538932">
    <w:abstractNumId w:val="5"/>
  </w:num>
  <w:num w:numId="12" w16cid:durableId="1780027222">
    <w:abstractNumId w:val="1"/>
  </w:num>
  <w:num w:numId="13" w16cid:durableId="1761297811">
    <w:abstractNumId w:val="15"/>
  </w:num>
  <w:num w:numId="14" w16cid:durableId="676229585">
    <w:abstractNumId w:val="9"/>
  </w:num>
  <w:num w:numId="15" w16cid:durableId="1365250628">
    <w:abstractNumId w:val="4"/>
  </w:num>
  <w:num w:numId="16" w16cid:durableId="951714084">
    <w:abstractNumId w:val="20"/>
  </w:num>
  <w:num w:numId="17" w16cid:durableId="2144884853">
    <w:abstractNumId w:val="19"/>
  </w:num>
  <w:num w:numId="18" w16cid:durableId="2034571086">
    <w:abstractNumId w:val="17"/>
  </w:num>
  <w:num w:numId="19" w16cid:durableId="2070110811">
    <w:abstractNumId w:val="0"/>
  </w:num>
  <w:num w:numId="20" w16cid:durableId="1390959142">
    <w:abstractNumId w:val="7"/>
  </w:num>
  <w:num w:numId="21" w16cid:durableId="271402615">
    <w:abstractNumId w:val="2"/>
  </w:num>
  <w:num w:numId="22" w16cid:durableId="1461269455">
    <w:abstractNumId w:val="16"/>
  </w:num>
  <w:num w:numId="23" w16cid:durableId="1825196699">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C5"/>
    <w:rsid w:val="00001E0B"/>
    <w:rsid w:val="000026FC"/>
    <w:rsid w:val="00002E96"/>
    <w:rsid w:val="00003E59"/>
    <w:rsid w:val="000106E7"/>
    <w:rsid w:val="00014300"/>
    <w:rsid w:val="00016738"/>
    <w:rsid w:val="00017781"/>
    <w:rsid w:val="00021067"/>
    <w:rsid w:val="00022B44"/>
    <w:rsid w:val="0002408B"/>
    <w:rsid w:val="00031A6E"/>
    <w:rsid w:val="00034157"/>
    <w:rsid w:val="00034EAD"/>
    <w:rsid w:val="00035F5A"/>
    <w:rsid w:val="00037124"/>
    <w:rsid w:val="00041AAA"/>
    <w:rsid w:val="00041E7B"/>
    <w:rsid w:val="00045728"/>
    <w:rsid w:val="00046E08"/>
    <w:rsid w:val="00047010"/>
    <w:rsid w:val="000473EC"/>
    <w:rsid w:val="00053326"/>
    <w:rsid w:val="000558E7"/>
    <w:rsid w:val="00060398"/>
    <w:rsid w:val="00062F2D"/>
    <w:rsid w:val="00066698"/>
    <w:rsid w:val="000673A7"/>
    <w:rsid w:val="00074DB5"/>
    <w:rsid w:val="00077D0B"/>
    <w:rsid w:val="000813C0"/>
    <w:rsid w:val="00082E0E"/>
    <w:rsid w:val="00082FB5"/>
    <w:rsid w:val="000837D1"/>
    <w:rsid w:val="00084437"/>
    <w:rsid w:val="00085CB6"/>
    <w:rsid w:val="000872A5"/>
    <w:rsid w:val="0009091E"/>
    <w:rsid w:val="00091F24"/>
    <w:rsid w:val="000A6622"/>
    <w:rsid w:val="000A66FF"/>
    <w:rsid w:val="000A7F3C"/>
    <w:rsid w:val="000B0030"/>
    <w:rsid w:val="000B1679"/>
    <w:rsid w:val="000B7B69"/>
    <w:rsid w:val="000C265E"/>
    <w:rsid w:val="000C2CA4"/>
    <w:rsid w:val="000C40C4"/>
    <w:rsid w:val="000C6934"/>
    <w:rsid w:val="000C7512"/>
    <w:rsid w:val="000D2406"/>
    <w:rsid w:val="000D313F"/>
    <w:rsid w:val="000D5B85"/>
    <w:rsid w:val="000D5BB2"/>
    <w:rsid w:val="000D749F"/>
    <w:rsid w:val="000E4D91"/>
    <w:rsid w:val="000E5D1F"/>
    <w:rsid w:val="000F1AE5"/>
    <w:rsid w:val="000F70E1"/>
    <w:rsid w:val="0010474F"/>
    <w:rsid w:val="001058E2"/>
    <w:rsid w:val="00106132"/>
    <w:rsid w:val="0010629D"/>
    <w:rsid w:val="00115F31"/>
    <w:rsid w:val="00117514"/>
    <w:rsid w:val="001177E9"/>
    <w:rsid w:val="0012032D"/>
    <w:rsid w:val="0012209A"/>
    <w:rsid w:val="00123312"/>
    <w:rsid w:val="0012338C"/>
    <w:rsid w:val="0012493B"/>
    <w:rsid w:val="00124D0E"/>
    <w:rsid w:val="0013064B"/>
    <w:rsid w:val="001333AE"/>
    <w:rsid w:val="00134C91"/>
    <w:rsid w:val="00137024"/>
    <w:rsid w:val="00137DC0"/>
    <w:rsid w:val="001422B6"/>
    <w:rsid w:val="001427FC"/>
    <w:rsid w:val="001457F5"/>
    <w:rsid w:val="00146512"/>
    <w:rsid w:val="0014702A"/>
    <w:rsid w:val="00154A86"/>
    <w:rsid w:val="00162F9F"/>
    <w:rsid w:val="00163F3D"/>
    <w:rsid w:val="001662F4"/>
    <w:rsid w:val="00170F09"/>
    <w:rsid w:val="00173503"/>
    <w:rsid w:val="00173BA9"/>
    <w:rsid w:val="00174903"/>
    <w:rsid w:val="0017581C"/>
    <w:rsid w:val="00181F85"/>
    <w:rsid w:val="001830FF"/>
    <w:rsid w:val="00183D07"/>
    <w:rsid w:val="00183F76"/>
    <w:rsid w:val="00187E08"/>
    <w:rsid w:val="00187EF3"/>
    <w:rsid w:val="00193B18"/>
    <w:rsid w:val="00197A11"/>
    <w:rsid w:val="001A3E74"/>
    <w:rsid w:val="001B065D"/>
    <w:rsid w:val="001B1E42"/>
    <w:rsid w:val="001B69B0"/>
    <w:rsid w:val="001B69FD"/>
    <w:rsid w:val="001B7F5A"/>
    <w:rsid w:val="001C3855"/>
    <w:rsid w:val="001C3E5F"/>
    <w:rsid w:val="001C5735"/>
    <w:rsid w:val="001C5AE4"/>
    <w:rsid w:val="001C6729"/>
    <w:rsid w:val="001C74E1"/>
    <w:rsid w:val="001D1097"/>
    <w:rsid w:val="001D525C"/>
    <w:rsid w:val="001E0B02"/>
    <w:rsid w:val="001E2C10"/>
    <w:rsid w:val="001E4850"/>
    <w:rsid w:val="001E5D9A"/>
    <w:rsid w:val="001E5E08"/>
    <w:rsid w:val="001E6BEE"/>
    <w:rsid w:val="001F0B01"/>
    <w:rsid w:val="001F1E5F"/>
    <w:rsid w:val="001F2B3B"/>
    <w:rsid w:val="001F358D"/>
    <w:rsid w:val="001F4ABE"/>
    <w:rsid w:val="001F6056"/>
    <w:rsid w:val="001F6A98"/>
    <w:rsid w:val="001F6F66"/>
    <w:rsid w:val="001F6FE0"/>
    <w:rsid w:val="001F701F"/>
    <w:rsid w:val="002011B5"/>
    <w:rsid w:val="00201461"/>
    <w:rsid w:val="0020224A"/>
    <w:rsid w:val="00202502"/>
    <w:rsid w:val="00203EA4"/>
    <w:rsid w:val="00204161"/>
    <w:rsid w:val="00204951"/>
    <w:rsid w:val="002112D8"/>
    <w:rsid w:val="00211807"/>
    <w:rsid w:val="00211846"/>
    <w:rsid w:val="00213CF4"/>
    <w:rsid w:val="00215CA5"/>
    <w:rsid w:val="00216984"/>
    <w:rsid w:val="0022089F"/>
    <w:rsid w:val="002223A9"/>
    <w:rsid w:val="00224B86"/>
    <w:rsid w:val="002252FA"/>
    <w:rsid w:val="00225F9F"/>
    <w:rsid w:val="00227452"/>
    <w:rsid w:val="002279B7"/>
    <w:rsid w:val="0023099B"/>
    <w:rsid w:val="00234BE8"/>
    <w:rsid w:val="002364B0"/>
    <w:rsid w:val="00240B20"/>
    <w:rsid w:val="00244C0D"/>
    <w:rsid w:val="0024700E"/>
    <w:rsid w:val="0025466E"/>
    <w:rsid w:val="00260A59"/>
    <w:rsid w:val="0026107C"/>
    <w:rsid w:val="00261FCC"/>
    <w:rsid w:val="00262928"/>
    <w:rsid w:val="00263874"/>
    <w:rsid w:val="00266354"/>
    <w:rsid w:val="00267B45"/>
    <w:rsid w:val="0027382C"/>
    <w:rsid w:val="00273F1D"/>
    <w:rsid w:val="00276A88"/>
    <w:rsid w:val="00276D8C"/>
    <w:rsid w:val="00281B99"/>
    <w:rsid w:val="00283845"/>
    <w:rsid w:val="00286111"/>
    <w:rsid w:val="002914E1"/>
    <w:rsid w:val="002921EE"/>
    <w:rsid w:val="00295AB1"/>
    <w:rsid w:val="002A0DD0"/>
    <w:rsid w:val="002B0D89"/>
    <w:rsid w:val="002B35C3"/>
    <w:rsid w:val="002B41FB"/>
    <w:rsid w:val="002B4FE6"/>
    <w:rsid w:val="002B5FE5"/>
    <w:rsid w:val="002C23B9"/>
    <w:rsid w:val="002C6595"/>
    <w:rsid w:val="002D2FFA"/>
    <w:rsid w:val="002D3281"/>
    <w:rsid w:val="002D3A0B"/>
    <w:rsid w:val="002E15C4"/>
    <w:rsid w:val="002E2C42"/>
    <w:rsid w:val="002E33CE"/>
    <w:rsid w:val="002E3AAE"/>
    <w:rsid w:val="002E3C17"/>
    <w:rsid w:val="002F022A"/>
    <w:rsid w:val="002F072A"/>
    <w:rsid w:val="002F7D9C"/>
    <w:rsid w:val="003007C4"/>
    <w:rsid w:val="00300F8F"/>
    <w:rsid w:val="00301D82"/>
    <w:rsid w:val="003024D1"/>
    <w:rsid w:val="0030279D"/>
    <w:rsid w:val="003040F3"/>
    <w:rsid w:val="0030435F"/>
    <w:rsid w:val="003054BC"/>
    <w:rsid w:val="00306FD9"/>
    <w:rsid w:val="00311F4F"/>
    <w:rsid w:val="003145BD"/>
    <w:rsid w:val="003160CC"/>
    <w:rsid w:val="00316CC2"/>
    <w:rsid w:val="003170D4"/>
    <w:rsid w:val="0032077E"/>
    <w:rsid w:val="00321AB3"/>
    <w:rsid w:val="00321C3D"/>
    <w:rsid w:val="00325D6D"/>
    <w:rsid w:val="003340D4"/>
    <w:rsid w:val="0033503F"/>
    <w:rsid w:val="003455A1"/>
    <w:rsid w:val="003547A9"/>
    <w:rsid w:val="003609A9"/>
    <w:rsid w:val="00361E4B"/>
    <w:rsid w:val="00364728"/>
    <w:rsid w:val="00365402"/>
    <w:rsid w:val="003662AA"/>
    <w:rsid w:val="00367D42"/>
    <w:rsid w:val="00370751"/>
    <w:rsid w:val="00372723"/>
    <w:rsid w:val="0037288A"/>
    <w:rsid w:val="0037663D"/>
    <w:rsid w:val="00381939"/>
    <w:rsid w:val="00387C81"/>
    <w:rsid w:val="00390F91"/>
    <w:rsid w:val="003920CC"/>
    <w:rsid w:val="00397217"/>
    <w:rsid w:val="003A2357"/>
    <w:rsid w:val="003A566E"/>
    <w:rsid w:val="003A6C97"/>
    <w:rsid w:val="003A79AC"/>
    <w:rsid w:val="003B0406"/>
    <w:rsid w:val="003B4CB4"/>
    <w:rsid w:val="003B5DB2"/>
    <w:rsid w:val="003C0393"/>
    <w:rsid w:val="003C6E2C"/>
    <w:rsid w:val="003D0358"/>
    <w:rsid w:val="003D6747"/>
    <w:rsid w:val="003E1549"/>
    <w:rsid w:val="003E48E1"/>
    <w:rsid w:val="003E6FC4"/>
    <w:rsid w:val="003E728A"/>
    <w:rsid w:val="003F1050"/>
    <w:rsid w:val="003F118C"/>
    <w:rsid w:val="003F1B53"/>
    <w:rsid w:val="003F2E9B"/>
    <w:rsid w:val="003F4DF3"/>
    <w:rsid w:val="004008CA"/>
    <w:rsid w:val="00400EFB"/>
    <w:rsid w:val="00401CFA"/>
    <w:rsid w:val="00403942"/>
    <w:rsid w:val="00404EE0"/>
    <w:rsid w:val="004077E4"/>
    <w:rsid w:val="00410AEF"/>
    <w:rsid w:val="004113AC"/>
    <w:rsid w:val="0041141F"/>
    <w:rsid w:val="00417EA3"/>
    <w:rsid w:val="00422B52"/>
    <w:rsid w:val="00427072"/>
    <w:rsid w:val="00432DF1"/>
    <w:rsid w:val="004361B9"/>
    <w:rsid w:val="00436CE8"/>
    <w:rsid w:val="00442A6C"/>
    <w:rsid w:val="0044428A"/>
    <w:rsid w:val="00445E35"/>
    <w:rsid w:val="00446086"/>
    <w:rsid w:val="00447AE8"/>
    <w:rsid w:val="00453D2D"/>
    <w:rsid w:val="00456D80"/>
    <w:rsid w:val="004604AF"/>
    <w:rsid w:val="00461BD5"/>
    <w:rsid w:val="004637EB"/>
    <w:rsid w:val="00463EB6"/>
    <w:rsid w:val="004659B2"/>
    <w:rsid w:val="00466694"/>
    <w:rsid w:val="00466C9A"/>
    <w:rsid w:val="00467A8F"/>
    <w:rsid w:val="0047026A"/>
    <w:rsid w:val="00470ABF"/>
    <w:rsid w:val="00470B0A"/>
    <w:rsid w:val="00471827"/>
    <w:rsid w:val="00474877"/>
    <w:rsid w:val="00474AC4"/>
    <w:rsid w:val="00474F00"/>
    <w:rsid w:val="004774C1"/>
    <w:rsid w:val="00487518"/>
    <w:rsid w:val="0049550A"/>
    <w:rsid w:val="0049563A"/>
    <w:rsid w:val="004A19F1"/>
    <w:rsid w:val="004A2B33"/>
    <w:rsid w:val="004A3822"/>
    <w:rsid w:val="004A634D"/>
    <w:rsid w:val="004A7C41"/>
    <w:rsid w:val="004B0394"/>
    <w:rsid w:val="004B47C5"/>
    <w:rsid w:val="004B5544"/>
    <w:rsid w:val="004B7BBB"/>
    <w:rsid w:val="004C11FD"/>
    <w:rsid w:val="004C45DF"/>
    <w:rsid w:val="004C6D5E"/>
    <w:rsid w:val="004C76A1"/>
    <w:rsid w:val="004D286B"/>
    <w:rsid w:val="004E08FB"/>
    <w:rsid w:val="004E3A47"/>
    <w:rsid w:val="004E3FFD"/>
    <w:rsid w:val="004E4C2A"/>
    <w:rsid w:val="004E7C1B"/>
    <w:rsid w:val="004F2F2B"/>
    <w:rsid w:val="004F4D36"/>
    <w:rsid w:val="004F7096"/>
    <w:rsid w:val="005001B1"/>
    <w:rsid w:val="00500AA3"/>
    <w:rsid w:val="00500D4D"/>
    <w:rsid w:val="0050328E"/>
    <w:rsid w:val="00511D7C"/>
    <w:rsid w:val="00511F84"/>
    <w:rsid w:val="0051204B"/>
    <w:rsid w:val="00512727"/>
    <w:rsid w:val="005135EB"/>
    <w:rsid w:val="0051364C"/>
    <w:rsid w:val="00514E67"/>
    <w:rsid w:val="0051500D"/>
    <w:rsid w:val="00516CBA"/>
    <w:rsid w:val="00520600"/>
    <w:rsid w:val="005221D4"/>
    <w:rsid w:val="00525421"/>
    <w:rsid w:val="00532D16"/>
    <w:rsid w:val="00532D1B"/>
    <w:rsid w:val="00532D42"/>
    <w:rsid w:val="005331DB"/>
    <w:rsid w:val="005336FF"/>
    <w:rsid w:val="00533A27"/>
    <w:rsid w:val="005343CC"/>
    <w:rsid w:val="005364C1"/>
    <w:rsid w:val="0053661F"/>
    <w:rsid w:val="00537C86"/>
    <w:rsid w:val="00543F96"/>
    <w:rsid w:val="00544602"/>
    <w:rsid w:val="00544F74"/>
    <w:rsid w:val="00544FE4"/>
    <w:rsid w:val="005466B2"/>
    <w:rsid w:val="00550458"/>
    <w:rsid w:val="005504C6"/>
    <w:rsid w:val="00553BD4"/>
    <w:rsid w:val="00560767"/>
    <w:rsid w:val="005607D1"/>
    <w:rsid w:val="005630DD"/>
    <w:rsid w:val="00563A10"/>
    <w:rsid w:val="00566CBB"/>
    <w:rsid w:val="00567786"/>
    <w:rsid w:val="005733D4"/>
    <w:rsid w:val="005733EE"/>
    <w:rsid w:val="00573C03"/>
    <w:rsid w:val="00577A6E"/>
    <w:rsid w:val="00584ABA"/>
    <w:rsid w:val="005859A9"/>
    <w:rsid w:val="00586ED9"/>
    <w:rsid w:val="00593D2F"/>
    <w:rsid w:val="005969BD"/>
    <w:rsid w:val="005973B9"/>
    <w:rsid w:val="00597618"/>
    <w:rsid w:val="00597C73"/>
    <w:rsid w:val="005A0240"/>
    <w:rsid w:val="005A49B4"/>
    <w:rsid w:val="005A55B7"/>
    <w:rsid w:val="005A79B6"/>
    <w:rsid w:val="005B0885"/>
    <w:rsid w:val="005B2ABA"/>
    <w:rsid w:val="005C3A45"/>
    <w:rsid w:val="005C5269"/>
    <w:rsid w:val="005C62B2"/>
    <w:rsid w:val="005D3845"/>
    <w:rsid w:val="005D3BA0"/>
    <w:rsid w:val="005D4D57"/>
    <w:rsid w:val="005D5730"/>
    <w:rsid w:val="005E0F90"/>
    <w:rsid w:val="005E1361"/>
    <w:rsid w:val="005E509B"/>
    <w:rsid w:val="005F22EC"/>
    <w:rsid w:val="005F2902"/>
    <w:rsid w:val="0060009A"/>
    <w:rsid w:val="00603004"/>
    <w:rsid w:val="006033D4"/>
    <w:rsid w:val="00603D93"/>
    <w:rsid w:val="006057C4"/>
    <w:rsid w:val="006074A2"/>
    <w:rsid w:val="00614092"/>
    <w:rsid w:val="00620B04"/>
    <w:rsid w:val="00621EFA"/>
    <w:rsid w:val="00621F3C"/>
    <w:rsid w:val="006244BF"/>
    <w:rsid w:val="0063061E"/>
    <w:rsid w:val="00640C42"/>
    <w:rsid w:val="00641E7B"/>
    <w:rsid w:val="00643225"/>
    <w:rsid w:val="0064355A"/>
    <w:rsid w:val="00651B8D"/>
    <w:rsid w:val="00651F62"/>
    <w:rsid w:val="00653245"/>
    <w:rsid w:val="0065337D"/>
    <w:rsid w:val="006563E5"/>
    <w:rsid w:val="00660971"/>
    <w:rsid w:val="0066186E"/>
    <w:rsid w:val="00661E4F"/>
    <w:rsid w:val="0066276A"/>
    <w:rsid w:val="006634C4"/>
    <w:rsid w:val="00664E3C"/>
    <w:rsid w:val="00665C7D"/>
    <w:rsid w:val="00670665"/>
    <w:rsid w:val="006723EE"/>
    <w:rsid w:val="00674F5B"/>
    <w:rsid w:val="0067741C"/>
    <w:rsid w:val="00677AB7"/>
    <w:rsid w:val="00680557"/>
    <w:rsid w:val="00680AB7"/>
    <w:rsid w:val="006822B5"/>
    <w:rsid w:val="006A2B0B"/>
    <w:rsid w:val="006A38F7"/>
    <w:rsid w:val="006A4D30"/>
    <w:rsid w:val="006A5ED4"/>
    <w:rsid w:val="006A6E81"/>
    <w:rsid w:val="006B163F"/>
    <w:rsid w:val="006B569C"/>
    <w:rsid w:val="006B68D9"/>
    <w:rsid w:val="006B7B8A"/>
    <w:rsid w:val="006C1A1B"/>
    <w:rsid w:val="006C1F08"/>
    <w:rsid w:val="006C2925"/>
    <w:rsid w:val="006C5937"/>
    <w:rsid w:val="006D26E6"/>
    <w:rsid w:val="006D3FA1"/>
    <w:rsid w:val="006E0FE1"/>
    <w:rsid w:val="006E2582"/>
    <w:rsid w:val="006E461D"/>
    <w:rsid w:val="006E53AA"/>
    <w:rsid w:val="006E6628"/>
    <w:rsid w:val="006F09A7"/>
    <w:rsid w:val="006F17BE"/>
    <w:rsid w:val="006F1F4A"/>
    <w:rsid w:val="006F3015"/>
    <w:rsid w:val="006F4446"/>
    <w:rsid w:val="006F5EE5"/>
    <w:rsid w:val="006F7DED"/>
    <w:rsid w:val="00701924"/>
    <w:rsid w:val="007029AA"/>
    <w:rsid w:val="00707A8C"/>
    <w:rsid w:val="00711722"/>
    <w:rsid w:val="007145E3"/>
    <w:rsid w:val="00716E7B"/>
    <w:rsid w:val="0071722B"/>
    <w:rsid w:val="0071764A"/>
    <w:rsid w:val="0072240C"/>
    <w:rsid w:val="00724E8B"/>
    <w:rsid w:val="00725BF6"/>
    <w:rsid w:val="00730464"/>
    <w:rsid w:val="00731962"/>
    <w:rsid w:val="007322BC"/>
    <w:rsid w:val="00733006"/>
    <w:rsid w:val="00733ADC"/>
    <w:rsid w:val="00734736"/>
    <w:rsid w:val="0074065C"/>
    <w:rsid w:val="00741728"/>
    <w:rsid w:val="007435A7"/>
    <w:rsid w:val="00743B49"/>
    <w:rsid w:val="00745D8B"/>
    <w:rsid w:val="007503E0"/>
    <w:rsid w:val="00752680"/>
    <w:rsid w:val="00754234"/>
    <w:rsid w:val="00756E88"/>
    <w:rsid w:val="0075762F"/>
    <w:rsid w:val="00760EF2"/>
    <w:rsid w:val="00761A2D"/>
    <w:rsid w:val="007622ED"/>
    <w:rsid w:val="00762E09"/>
    <w:rsid w:val="007701DC"/>
    <w:rsid w:val="00773F53"/>
    <w:rsid w:val="007759A2"/>
    <w:rsid w:val="00776CF6"/>
    <w:rsid w:val="00776F87"/>
    <w:rsid w:val="00783148"/>
    <w:rsid w:val="0078407B"/>
    <w:rsid w:val="00784A5E"/>
    <w:rsid w:val="0078690D"/>
    <w:rsid w:val="00787563"/>
    <w:rsid w:val="00790A63"/>
    <w:rsid w:val="007933E9"/>
    <w:rsid w:val="0079529A"/>
    <w:rsid w:val="00795512"/>
    <w:rsid w:val="00796E80"/>
    <w:rsid w:val="007A4B13"/>
    <w:rsid w:val="007B06B7"/>
    <w:rsid w:val="007B0C7F"/>
    <w:rsid w:val="007B2698"/>
    <w:rsid w:val="007B6090"/>
    <w:rsid w:val="007C59AF"/>
    <w:rsid w:val="007C5BF6"/>
    <w:rsid w:val="007C5FBF"/>
    <w:rsid w:val="007D1ACD"/>
    <w:rsid w:val="007D2F84"/>
    <w:rsid w:val="007D3311"/>
    <w:rsid w:val="007D43F2"/>
    <w:rsid w:val="007D48FB"/>
    <w:rsid w:val="007D771D"/>
    <w:rsid w:val="007D7FB5"/>
    <w:rsid w:val="007E15C4"/>
    <w:rsid w:val="007E2F8D"/>
    <w:rsid w:val="007E655C"/>
    <w:rsid w:val="007F3DE8"/>
    <w:rsid w:val="007F414D"/>
    <w:rsid w:val="007F5934"/>
    <w:rsid w:val="007F7D0B"/>
    <w:rsid w:val="0080120E"/>
    <w:rsid w:val="00801406"/>
    <w:rsid w:val="008038AD"/>
    <w:rsid w:val="00804521"/>
    <w:rsid w:val="00813856"/>
    <w:rsid w:val="008154A4"/>
    <w:rsid w:val="00823D17"/>
    <w:rsid w:val="0082528F"/>
    <w:rsid w:val="008273B6"/>
    <w:rsid w:val="0082765D"/>
    <w:rsid w:val="00827873"/>
    <w:rsid w:val="00827F47"/>
    <w:rsid w:val="00832463"/>
    <w:rsid w:val="0083266D"/>
    <w:rsid w:val="008342BB"/>
    <w:rsid w:val="0083524F"/>
    <w:rsid w:val="008352F9"/>
    <w:rsid w:val="00836558"/>
    <w:rsid w:val="008429A1"/>
    <w:rsid w:val="008435AC"/>
    <w:rsid w:val="0084390C"/>
    <w:rsid w:val="008450A5"/>
    <w:rsid w:val="00845148"/>
    <w:rsid w:val="008473A7"/>
    <w:rsid w:val="008500C5"/>
    <w:rsid w:val="00850736"/>
    <w:rsid w:val="00850C46"/>
    <w:rsid w:val="00852AC8"/>
    <w:rsid w:val="008576B3"/>
    <w:rsid w:val="00862A7A"/>
    <w:rsid w:val="00864050"/>
    <w:rsid w:val="008706D6"/>
    <w:rsid w:val="0087075D"/>
    <w:rsid w:val="008721D6"/>
    <w:rsid w:val="00872AE3"/>
    <w:rsid w:val="00875861"/>
    <w:rsid w:val="00875906"/>
    <w:rsid w:val="00876069"/>
    <w:rsid w:val="00877060"/>
    <w:rsid w:val="00882EDD"/>
    <w:rsid w:val="00883FE4"/>
    <w:rsid w:val="008842AE"/>
    <w:rsid w:val="008848A6"/>
    <w:rsid w:val="008866A6"/>
    <w:rsid w:val="00892569"/>
    <w:rsid w:val="00892E30"/>
    <w:rsid w:val="008945C2"/>
    <w:rsid w:val="008A50C7"/>
    <w:rsid w:val="008A6BB5"/>
    <w:rsid w:val="008B02F1"/>
    <w:rsid w:val="008B4B3E"/>
    <w:rsid w:val="008B6A6E"/>
    <w:rsid w:val="008C0599"/>
    <w:rsid w:val="008C05FC"/>
    <w:rsid w:val="008C2174"/>
    <w:rsid w:val="008C3125"/>
    <w:rsid w:val="008C42F7"/>
    <w:rsid w:val="008C58F5"/>
    <w:rsid w:val="008D7237"/>
    <w:rsid w:val="008D727E"/>
    <w:rsid w:val="008E11C8"/>
    <w:rsid w:val="008E5209"/>
    <w:rsid w:val="008F285F"/>
    <w:rsid w:val="008F2F4D"/>
    <w:rsid w:val="009026E6"/>
    <w:rsid w:val="00902844"/>
    <w:rsid w:val="00902E54"/>
    <w:rsid w:val="009033B2"/>
    <w:rsid w:val="00903429"/>
    <w:rsid w:val="00906139"/>
    <w:rsid w:val="00913D80"/>
    <w:rsid w:val="00914445"/>
    <w:rsid w:val="00914A48"/>
    <w:rsid w:val="009158DA"/>
    <w:rsid w:val="00915CA5"/>
    <w:rsid w:val="0091723B"/>
    <w:rsid w:val="00917DEB"/>
    <w:rsid w:val="009225F5"/>
    <w:rsid w:val="00931CE2"/>
    <w:rsid w:val="00933656"/>
    <w:rsid w:val="0093562D"/>
    <w:rsid w:val="009370C9"/>
    <w:rsid w:val="00942307"/>
    <w:rsid w:val="00942458"/>
    <w:rsid w:val="00942D5E"/>
    <w:rsid w:val="0094757B"/>
    <w:rsid w:val="009501AB"/>
    <w:rsid w:val="009524B4"/>
    <w:rsid w:val="00953B98"/>
    <w:rsid w:val="00956304"/>
    <w:rsid w:val="0095776E"/>
    <w:rsid w:val="00963CC0"/>
    <w:rsid w:val="009646CC"/>
    <w:rsid w:val="00966B26"/>
    <w:rsid w:val="0097055A"/>
    <w:rsid w:val="00972903"/>
    <w:rsid w:val="00974D6B"/>
    <w:rsid w:val="009762B1"/>
    <w:rsid w:val="00977221"/>
    <w:rsid w:val="009839BF"/>
    <w:rsid w:val="00983FA7"/>
    <w:rsid w:val="009924A4"/>
    <w:rsid w:val="009929FC"/>
    <w:rsid w:val="009A0530"/>
    <w:rsid w:val="009A13ED"/>
    <w:rsid w:val="009A15B9"/>
    <w:rsid w:val="009A17E9"/>
    <w:rsid w:val="009A206E"/>
    <w:rsid w:val="009A40D4"/>
    <w:rsid w:val="009A5399"/>
    <w:rsid w:val="009B10DC"/>
    <w:rsid w:val="009B2C42"/>
    <w:rsid w:val="009B3ADB"/>
    <w:rsid w:val="009B5D0E"/>
    <w:rsid w:val="009B5DCD"/>
    <w:rsid w:val="009B6854"/>
    <w:rsid w:val="009C0E5C"/>
    <w:rsid w:val="009C2E36"/>
    <w:rsid w:val="009C4317"/>
    <w:rsid w:val="009C5EBA"/>
    <w:rsid w:val="009C60B6"/>
    <w:rsid w:val="009C6A52"/>
    <w:rsid w:val="009C6F16"/>
    <w:rsid w:val="009C73BA"/>
    <w:rsid w:val="009D0D62"/>
    <w:rsid w:val="009D1FC8"/>
    <w:rsid w:val="009D2AA1"/>
    <w:rsid w:val="009D3110"/>
    <w:rsid w:val="009D33CB"/>
    <w:rsid w:val="009D5D7B"/>
    <w:rsid w:val="009D5EC7"/>
    <w:rsid w:val="009E3FEF"/>
    <w:rsid w:val="009E5E65"/>
    <w:rsid w:val="009E6990"/>
    <w:rsid w:val="009F256D"/>
    <w:rsid w:val="009F587E"/>
    <w:rsid w:val="00A0091C"/>
    <w:rsid w:val="00A00969"/>
    <w:rsid w:val="00A00E77"/>
    <w:rsid w:val="00A032F0"/>
    <w:rsid w:val="00A04658"/>
    <w:rsid w:val="00A049C5"/>
    <w:rsid w:val="00A04A71"/>
    <w:rsid w:val="00A05D89"/>
    <w:rsid w:val="00A05ED5"/>
    <w:rsid w:val="00A1414B"/>
    <w:rsid w:val="00A14482"/>
    <w:rsid w:val="00A1649D"/>
    <w:rsid w:val="00A20E5C"/>
    <w:rsid w:val="00A242B2"/>
    <w:rsid w:val="00A24D62"/>
    <w:rsid w:val="00A314DE"/>
    <w:rsid w:val="00A31C8C"/>
    <w:rsid w:val="00A32206"/>
    <w:rsid w:val="00A33B71"/>
    <w:rsid w:val="00A342ED"/>
    <w:rsid w:val="00A37513"/>
    <w:rsid w:val="00A42A9C"/>
    <w:rsid w:val="00A444C2"/>
    <w:rsid w:val="00A46B84"/>
    <w:rsid w:val="00A47710"/>
    <w:rsid w:val="00A47888"/>
    <w:rsid w:val="00A47F97"/>
    <w:rsid w:val="00A51712"/>
    <w:rsid w:val="00A55054"/>
    <w:rsid w:val="00A6162D"/>
    <w:rsid w:val="00A6357C"/>
    <w:rsid w:val="00A6567A"/>
    <w:rsid w:val="00A67389"/>
    <w:rsid w:val="00A70269"/>
    <w:rsid w:val="00A73EB1"/>
    <w:rsid w:val="00A76666"/>
    <w:rsid w:val="00A80BB4"/>
    <w:rsid w:val="00A920A3"/>
    <w:rsid w:val="00A92EAC"/>
    <w:rsid w:val="00A93543"/>
    <w:rsid w:val="00A9435C"/>
    <w:rsid w:val="00A95C1D"/>
    <w:rsid w:val="00A96081"/>
    <w:rsid w:val="00AA0672"/>
    <w:rsid w:val="00AA461C"/>
    <w:rsid w:val="00AB06E2"/>
    <w:rsid w:val="00AB207F"/>
    <w:rsid w:val="00AB4A78"/>
    <w:rsid w:val="00AB634A"/>
    <w:rsid w:val="00AB776E"/>
    <w:rsid w:val="00AC08C6"/>
    <w:rsid w:val="00AC15EE"/>
    <w:rsid w:val="00AC33EC"/>
    <w:rsid w:val="00AD693C"/>
    <w:rsid w:val="00AD69E5"/>
    <w:rsid w:val="00AD6AFE"/>
    <w:rsid w:val="00AD794E"/>
    <w:rsid w:val="00AE0257"/>
    <w:rsid w:val="00AE2F26"/>
    <w:rsid w:val="00AE38A3"/>
    <w:rsid w:val="00AE7CB0"/>
    <w:rsid w:val="00AF023B"/>
    <w:rsid w:val="00AF1050"/>
    <w:rsid w:val="00AF5EFD"/>
    <w:rsid w:val="00AF62C5"/>
    <w:rsid w:val="00AF6A80"/>
    <w:rsid w:val="00AF775E"/>
    <w:rsid w:val="00B02A1E"/>
    <w:rsid w:val="00B0506E"/>
    <w:rsid w:val="00B12854"/>
    <w:rsid w:val="00B15293"/>
    <w:rsid w:val="00B210CD"/>
    <w:rsid w:val="00B23FF4"/>
    <w:rsid w:val="00B26769"/>
    <w:rsid w:val="00B30195"/>
    <w:rsid w:val="00B34591"/>
    <w:rsid w:val="00B34ECB"/>
    <w:rsid w:val="00B36540"/>
    <w:rsid w:val="00B37ABF"/>
    <w:rsid w:val="00B37D87"/>
    <w:rsid w:val="00B459D5"/>
    <w:rsid w:val="00B475B7"/>
    <w:rsid w:val="00B52374"/>
    <w:rsid w:val="00B55416"/>
    <w:rsid w:val="00B55780"/>
    <w:rsid w:val="00B57561"/>
    <w:rsid w:val="00B57B8B"/>
    <w:rsid w:val="00B6133B"/>
    <w:rsid w:val="00B61FFE"/>
    <w:rsid w:val="00B66460"/>
    <w:rsid w:val="00B66C43"/>
    <w:rsid w:val="00B704D4"/>
    <w:rsid w:val="00B74B3E"/>
    <w:rsid w:val="00B76564"/>
    <w:rsid w:val="00B80155"/>
    <w:rsid w:val="00B853E7"/>
    <w:rsid w:val="00B85795"/>
    <w:rsid w:val="00B87EBF"/>
    <w:rsid w:val="00B91257"/>
    <w:rsid w:val="00B91766"/>
    <w:rsid w:val="00B9360F"/>
    <w:rsid w:val="00B97CFE"/>
    <w:rsid w:val="00BA3D5B"/>
    <w:rsid w:val="00BA3E8B"/>
    <w:rsid w:val="00BA43D5"/>
    <w:rsid w:val="00BA5DBB"/>
    <w:rsid w:val="00BA660E"/>
    <w:rsid w:val="00BB237F"/>
    <w:rsid w:val="00BB2D42"/>
    <w:rsid w:val="00BB5461"/>
    <w:rsid w:val="00BB54B8"/>
    <w:rsid w:val="00BB687B"/>
    <w:rsid w:val="00BB7D73"/>
    <w:rsid w:val="00BB7FA9"/>
    <w:rsid w:val="00BC025C"/>
    <w:rsid w:val="00BC4D8A"/>
    <w:rsid w:val="00BC5298"/>
    <w:rsid w:val="00BC58BA"/>
    <w:rsid w:val="00BC69BF"/>
    <w:rsid w:val="00BC73B6"/>
    <w:rsid w:val="00BD0995"/>
    <w:rsid w:val="00BD0A75"/>
    <w:rsid w:val="00BD263F"/>
    <w:rsid w:val="00BD368E"/>
    <w:rsid w:val="00BD4E46"/>
    <w:rsid w:val="00BD6DC4"/>
    <w:rsid w:val="00BE2505"/>
    <w:rsid w:val="00BE2D01"/>
    <w:rsid w:val="00BE3B9E"/>
    <w:rsid w:val="00BE51B4"/>
    <w:rsid w:val="00BE5C49"/>
    <w:rsid w:val="00BF33B3"/>
    <w:rsid w:val="00BF5DD3"/>
    <w:rsid w:val="00C10F8A"/>
    <w:rsid w:val="00C1160B"/>
    <w:rsid w:val="00C11F9B"/>
    <w:rsid w:val="00C1386A"/>
    <w:rsid w:val="00C16700"/>
    <w:rsid w:val="00C20704"/>
    <w:rsid w:val="00C21C05"/>
    <w:rsid w:val="00C259A6"/>
    <w:rsid w:val="00C3299F"/>
    <w:rsid w:val="00C34AC8"/>
    <w:rsid w:val="00C41C6C"/>
    <w:rsid w:val="00C42061"/>
    <w:rsid w:val="00C4229A"/>
    <w:rsid w:val="00C4683E"/>
    <w:rsid w:val="00C514D7"/>
    <w:rsid w:val="00C57FBE"/>
    <w:rsid w:val="00C617C6"/>
    <w:rsid w:val="00C623CB"/>
    <w:rsid w:val="00C62A36"/>
    <w:rsid w:val="00C6667A"/>
    <w:rsid w:val="00C666A3"/>
    <w:rsid w:val="00C6688A"/>
    <w:rsid w:val="00C70CB3"/>
    <w:rsid w:val="00C72793"/>
    <w:rsid w:val="00C76277"/>
    <w:rsid w:val="00C77B2A"/>
    <w:rsid w:val="00C82AC2"/>
    <w:rsid w:val="00C84BF3"/>
    <w:rsid w:val="00C854A6"/>
    <w:rsid w:val="00C854DF"/>
    <w:rsid w:val="00C90448"/>
    <w:rsid w:val="00C92636"/>
    <w:rsid w:val="00C93FC1"/>
    <w:rsid w:val="00CA3670"/>
    <w:rsid w:val="00CA610E"/>
    <w:rsid w:val="00CB09E6"/>
    <w:rsid w:val="00CB1922"/>
    <w:rsid w:val="00CB5AC9"/>
    <w:rsid w:val="00CB77F3"/>
    <w:rsid w:val="00CC1C00"/>
    <w:rsid w:val="00CC1D40"/>
    <w:rsid w:val="00CC580A"/>
    <w:rsid w:val="00CC5FA8"/>
    <w:rsid w:val="00CC66AE"/>
    <w:rsid w:val="00CC6EE0"/>
    <w:rsid w:val="00CC7248"/>
    <w:rsid w:val="00CD19D1"/>
    <w:rsid w:val="00CD2053"/>
    <w:rsid w:val="00CD2156"/>
    <w:rsid w:val="00CD2394"/>
    <w:rsid w:val="00CD2492"/>
    <w:rsid w:val="00CD289E"/>
    <w:rsid w:val="00CD70E0"/>
    <w:rsid w:val="00CD7905"/>
    <w:rsid w:val="00CE0C4A"/>
    <w:rsid w:val="00CE2EDB"/>
    <w:rsid w:val="00CE36D4"/>
    <w:rsid w:val="00CE38F5"/>
    <w:rsid w:val="00CE4E68"/>
    <w:rsid w:val="00CF57C2"/>
    <w:rsid w:val="00CF5FFC"/>
    <w:rsid w:val="00CF6AD9"/>
    <w:rsid w:val="00D00CAF"/>
    <w:rsid w:val="00D031FD"/>
    <w:rsid w:val="00D0335B"/>
    <w:rsid w:val="00D10606"/>
    <w:rsid w:val="00D14A23"/>
    <w:rsid w:val="00D1637E"/>
    <w:rsid w:val="00D170CE"/>
    <w:rsid w:val="00D172CD"/>
    <w:rsid w:val="00D231A8"/>
    <w:rsid w:val="00D250D8"/>
    <w:rsid w:val="00D263DD"/>
    <w:rsid w:val="00D304A2"/>
    <w:rsid w:val="00D3096F"/>
    <w:rsid w:val="00D331B4"/>
    <w:rsid w:val="00D372CA"/>
    <w:rsid w:val="00D41CD5"/>
    <w:rsid w:val="00D43E12"/>
    <w:rsid w:val="00D47839"/>
    <w:rsid w:val="00D47CA6"/>
    <w:rsid w:val="00D5103E"/>
    <w:rsid w:val="00D5332F"/>
    <w:rsid w:val="00D5351E"/>
    <w:rsid w:val="00D53CFB"/>
    <w:rsid w:val="00D60ED6"/>
    <w:rsid w:val="00D61E63"/>
    <w:rsid w:val="00D63AC1"/>
    <w:rsid w:val="00D71833"/>
    <w:rsid w:val="00D74623"/>
    <w:rsid w:val="00D75B7F"/>
    <w:rsid w:val="00D82101"/>
    <w:rsid w:val="00D842EF"/>
    <w:rsid w:val="00D84D5F"/>
    <w:rsid w:val="00D87B67"/>
    <w:rsid w:val="00D943FD"/>
    <w:rsid w:val="00D9450C"/>
    <w:rsid w:val="00D96864"/>
    <w:rsid w:val="00D9752B"/>
    <w:rsid w:val="00DA0690"/>
    <w:rsid w:val="00DA079F"/>
    <w:rsid w:val="00DA0E66"/>
    <w:rsid w:val="00DA1902"/>
    <w:rsid w:val="00DA2329"/>
    <w:rsid w:val="00DA3350"/>
    <w:rsid w:val="00DA55A3"/>
    <w:rsid w:val="00DA7C04"/>
    <w:rsid w:val="00DB131C"/>
    <w:rsid w:val="00DB19F5"/>
    <w:rsid w:val="00DB3D5F"/>
    <w:rsid w:val="00DB3E93"/>
    <w:rsid w:val="00DB76E9"/>
    <w:rsid w:val="00DB7993"/>
    <w:rsid w:val="00DC2A26"/>
    <w:rsid w:val="00DC5E17"/>
    <w:rsid w:val="00DC60A5"/>
    <w:rsid w:val="00DC6E1B"/>
    <w:rsid w:val="00DD1045"/>
    <w:rsid w:val="00DD40DF"/>
    <w:rsid w:val="00DD4677"/>
    <w:rsid w:val="00DD7C1C"/>
    <w:rsid w:val="00DE1CF2"/>
    <w:rsid w:val="00DE3810"/>
    <w:rsid w:val="00DE6557"/>
    <w:rsid w:val="00DE741F"/>
    <w:rsid w:val="00DF401A"/>
    <w:rsid w:val="00DF4C5D"/>
    <w:rsid w:val="00DF5BCE"/>
    <w:rsid w:val="00DF6386"/>
    <w:rsid w:val="00E01287"/>
    <w:rsid w:val="00E03AB7"/>
    <w:rsid w:val="00E03C66"/>
    <w:rsid w:val="00E03D8F"/>
    <w:rsid w:val="00E060CA"/>
    <w:rsid w:val="00E0727E"/>
    <w:rsid w:val="00E1023C"/>
    <w:rsid w:val="00E1276E"/>
    <w:rsid w:val="00E13424"/>
    <w:rsid w:val="00E23D57"/>
    <w:rsid w:val="00E4160E"/>
    <w:rsid w:val="00E41EE6"/>
    <w:rsid w:val="00E438AB"/>
    <w:rsid w:val="00E43D4F"/>
    <w:rsid w:val="00E44414"/>
    <w:rsid w:val="00E44972"/>
    <w:rsid w:val="00E5045E"/>
    <w:rsid w:val="00E54351"/>
    <w:rsid w:val="00E5440E"/>
    <w:rsid w:val="00E549BD"/>
    <w:rsid w:val="00E5692A"/>
    <w:rsid w:val="00E6028B"/>
    <w:rsid w:val="00E61DF1"/>
    <w:rsid w:val="00E650AF"/>
    <w:rsid w:val="00E71FC8"/>
    <w:rsid w:val="00E74047"/>
    <w:rsid w:val="00E9510C"/>
    <w:rsid w:val="00E96BF2"/>
    <w:rsid w:val="00E97444"/>
    <w:rsid w:val="00E97BB4"/>
    <w:rsid w:val="00EA0006"/>
    <w:rsid w:val="00EB0344"/>
    <w:rsid w:val="00EB0C5A"/>
    <w:rsid w:val="00EB4287"/>
    <w:rsid w:val="00EB765B"/>
    <w:rsid w:val="00EC1D89"/>
    <w:rsid w:val="00EC327D"/>
    <w:rsid w:val="00EC42B1"/>
    <w:rsid w:val="00EC4F4E"/>
    <w:rsid w:val="00EC6B4D"/>
    <w:rsid w:val="00ED2296"/>
    <w:rsid w:val="00ED4EDC"/>
    <w:rsid w:val="00ED5A9E"/>
    <w:rsid w:val="00EE39AC"/>
    <w:rsid w:val="00EF14CB"/>
    <w:rsid w:val="00EF4C77"/>
    <w:rsid w:val="00EF4FAE"/>
    <w:rsid w:val="00F00536"/>
    <w:rsid w:val="00F028AE"/>
    <w:rsid w:val="00F0401B"/>
    <w:rsid w:val="00F05C9A"/>
    <w:rsid w:val="00F06C4F"/>
    <w:rsid w:val="00F11652"/>
    <w:rsid w:val="00F11A46"/>
    <w:rsid w:val="00F16B4F"/>
    <w:rsid w:val="00F20C8C"/>
    <w:rsid w:val="00F21A22"/>
    <w:rsid w:val="00F22A6F"/>
    <w:rsid w:val="00F2370E"/>
    <w:rsid w:val="00F23B7A"/>
    <w:rsid w:val="00F24ACC"/>
    <w:rsid w:val="00F30DE8"/>
    <w:rsid w:val="00F323C6"/>
    <w:rsid w:val="00F32774"/>
    <w:rsid w:val="00F33C62"/>
    <w:rsid w:val="00F34E6F"/>
    <w:rsid w:val="00F35A4E"/>
    <w:rsid w:val="00F37AE2"/>
    <w:rsid w:val="00F4209B"/>
    <w:rsid w:val="00F42E63"/>
    <w:rsid w:val="00F4311D"/>
    <w:rsid w:val="00F451F8"/>
    <w:rsid w:val="00F458F4"/>
    <w:rsid w:val="00F47701"/>
    <w:rsid w:val="00F51123"/>
    <w:rsid w:val="00F6159F"/>
    <w:rsid w:val="00F6587E"/>
    <w:rsid w:val="00F67D24"/>
    <w:rsid w:val="00F72CF8"/>
    <w:rsid w:val="00F72D41"/>
    <w:rsid w:val="00F77369"/>
    <w:rsid w:val="00F774B9"/>
    <w:rsid w:val="00F77F1E"/>
    <w:rsid w:val="00F80631"/>
    <w:rsid w:val="00F80EDA"/>
    <w:rsid w:val="00F829F3"/>
    <w:rsid w:val="00F876BB"/>
    <w:rsid w:val="00F87C19"/>
    <w:rsid w:val="00F913AF"/>
    <w:rsid w:val="00F92001"/>
    <w:rsid w:val="00F94479"/>
    <w:rsid w:val="00F94C21"/>
    <w:rsid w:val="00F96CC4"/>
    <w:rsid w:val="00F96E41"/>
    <w:rsid w:val="00F97C87"/>
    <w:rsid w:val="00FA0025"/>
    <w:rsid w:val="00FA0E52"/>
    <w:rsid w:val="00FA0F40"/>
    <w:rsid w:val="00FA2570"/>
    <w:rsid w:val="00FA42A7"/>
    <w:rsid w:val="00FA5C47"/>
    <w:rsid w:val="00FA725A"/>
    <w:rsid w:val="00FA746C"/>
    <w:rsid w:val="00FA7B06"/>
    <w:rsid w:val="00FB234E"/>
    <w:rsid w:val="00FC18D6"/>
    <w:rsid w:val="00FC1C67"/>
    <w:rsid w:val="00FC36F9"/>
    <w:rsid w:val="00FC543E"/>
    <w:rsid w:val="00FC6D95"/>
    <w:rsid w:val="00FC7367"/>
    <w:rsid w:val="00FD128E"/>
    <w:rsid w:val="00FE1778"/>
    <w:rsid w:val="00FE1ECC"/>
    <w:rsid w:val="00FE2C82"/>
    <w:rsid w:val="00FE74B5"/>
    <w:rsid w:val="00FE7CA5"/>
    <w:rsid w:val="00FF1C4C"/>
    <w:rsid w:val="00FF1E7B"/>
    <w:rsid w:val="00FF2FDB"/>
    <w:rsid w:val="00FF79F8"/>
    <w:rsid w:val="022FCAB6"/>
    <w:rsid w:val="035D6211"/>
    <w:rsid w:val="052EFC56"/>
    <w:rsid w:val="0542D877"/>
    <w:rsid w:val="09EEDDA5"/>
    <w:rsid w:val="0AE3BBA0"/>
    <w:rsid w:val="0B524252"/>
    <w:rsid w:val="0F4544F9"/>
    <w:rsid w:val="114B9820"/>
    <w:rsid w:val="19098882"/>
    <w:rsid w:val="19863BAC"/>
    <w:rsid w:val="1A7BA66C"/>
    <w:rsid w:val="1CB18C32"/>
    <w:rsid w:val="1DA36AD1"/>
    <w:rsid w:val="20C2F293"/>
    <w:rsid w:val="21E4F6F9"/>
    <w:rsid w:val="223B1C13"/>
    <w:rsid w:val="22ECCEAB"/>
    <w:rsid w:val="244F689D"/>
    <w:rsid w:val="2719A825"/>
    <w:rsid w:val="29978987"/>
    <w:rsid w:val="2B273585"/>
    <w:rsid w:val="31921207"/>
    <w:rsid w:val="350DF86D"/>
    <w:rsid w:val="368046A7"/>
    <w:rsid w:val="37878450"/>
    <w:rsid w:val="393003A8"/>
    <w:rsid w:val="393458B4"/>
    <w:rsid w:val="3AEC790D"/>
    <w:rsid w:val="3AED81E7"/>
    <w:rsid w:val="3BE31EDE"/>
    <w:rsid w:val="3F202467"/>
    <w:rsid w:val="3F62F95A"/>
    <w:rsid w:val="455866B5"/>
    <w:rsid w:val="458E5FCA"/>
    <w:rsid w:val="45FEBB9D"/>
    <w:rsid w:val="47EEA734"/>
    <w:rsid w:val="492D5FB7"/>
    <w:rsid w:val="494ABC27"/>
    <w:rsid w:val="50C99191"/>
    <w:rsid w:val="5401B537"/>
    <w:rsid w:val="550B01DC"/>
    <w:rsid w:val="580FAB98"/>
    <w:rsid w:val="588096A9"/>
    <w:rsid w:val="5CEE2053"/>
    <w:rsid w:val="5F8CC296"/>
    <w:rsid w:val="6452D188"/>
    <w:rsid w:val="68138AFD"/>
    <w:rsid w:val="6B6D8805"/>
    <w:rsid w:val="706142DD"/>
    <w:rsid w:val="70EE94A4"/>
    <w:rsid w:val="726AF364"/>
    <w:rsid w:val="76ABB362"/>
    <w:rsid w:val="79121482"/>
    <w:rsid w:val="7F106E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15CE8"/>
  <w15:chartTrackingRefBased/>
  <w15:docId w15:val="{97448BBF-027D-4208-940D-08D06A1A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9C5"/>
    <w:pPr>
      <w:spacing w:after="0" w:line="240" w:lineRule="auto"/>
      <w:ind w:left="425" w:hanging="425"/>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49C5"/>
    <w:pPr>
      <w:ind w:left="720"/>
      <w:contextualSpacing/>
    </w:pPr>
  </w:style>
  <w:style w:type="paragraph" w:styleId="Header">
    <w:name w:val="header"/>
    <w:basedOn w:val="Normal"/>
    <w:link w:val="HeaderChar"/>
    <w:uiPriority w:val="99"/>
    <w:unhideWhenUsed/>
    <w:rsid w:val="00701924"/>
    <w:pPr>
      <w:tabs>
        <w:tab w:val="center" w:pos="4513"/>
        <w:tab w:val="right" w:pos="9026"/>
      </w:tabs>
    </w:pPr>
  </w:style>
  <w:style w:type="character" w:customStyle="1" w:styleId="HeaderChar">
    <w:name w:val="Header Char"/>
    <w:basedOn w:val="DefaultParagraphFont"/>
    <w:link w:val="Header"/>
    <w:uiPriority w:val="99"/>
    <w:rsid w:val="00701924"/>
    <w:rPr>
      <w:rFonts w:ascii="Calibri" w:eastAsia="Calibri" w:hAnsi="Calibri" w:cs="Times New Roman"/>
    </w:rPr>
  </w:style>
  <w:style w:type="paragraph" w:styleId="Footer">
    <w:name w:val="footer"/>
    <w:basedOn w:val="Normal"/>
    <w:link w:val="FooterChar"/>
    <w:uiPriority w:val="99"/>
    <w:unhideWhenUsed/>
    <w:rsid w:val="00701924"/>
    <w:pPr>
      <w:tabs>
        <w:tab w:val="center" w:pos="4513"/>
        <w:tab w:val="right" w:pos="9026"/>
      </w:tabs>
    </w:pPr>
  </w:style>
  <w:style w:type="character" w:customStyle="1" w:styleId="FooterChar">
    <w:name w:val="Footer Char"/>
    <w:basedOn w:val="DefaultParagraphFont"/>
    <w:link w:val="Footer"/>
    <w:uiPriority w:val="99"/>
    <w:rsid w:val="00701924"/>
    <w:rPr>
      <w:rFonts w:ascii="Calibri" w:eastAsia="Calibri" w:hAnsi="Calibri" w:cs="Times New Roman"/>
    </w:rPr>
  </w:style>
  <w:style w:type="table" w:styleId="TableGrid">
    <w:name w:val="Table Grid"/>
    <w:basedOn w:val="TableNormal"/>
    <w:uiPriority w:val="39"/>
    <w:rsid w:val="0004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2A1E"/>
    <w:rPr>
      <w:sz w:val="16"/>
      <w:szCs w:val="16"/>
    </w:rPr>
  </w:style>
  <w:style w:type="paragraph" w:styleId="CommentText">
    <w:name w:val="annotation text"/>
    <w:basedOn w:val="Normal"/>
    <w:link w:val="CommentTextChar"/>
    <w:uiPriority w:val="99"/>
    <w:unhideWhenUsed/>
    <w:rsid w:val="00B02A1E"/>
    <w:rPr>
      <w:sz w:val="20"/>
      <w:szCs w:val="20"/>
    </w:rPr>
  </w:style>
  <w:style w:type="character" w:customStyle="1" w:styleId="CommentTextChar">
    <w:name w:val="Comment Text Char"/>
    <w:basedOn w:val="DefaultParagraphFont"/>
    <w:link w:val="CommentText"/>
    <w:uiPriority w:val="99"/>
    <w:rsid w:val="00B02A1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02A1E"/>
    <w:rPr>
      <w:b/>
      <w:bCs/>
    </w:rPr>
  </w:style>
  <w:style w:type="character" w:customStyle="1" w:styleId="CommentSubjectChar">
    <w:name w:val="Comment Subject Char"/>
    <w:basedOn w:val="CommentTextChar"/>
    <w:link w:val="CommentSubject"/>
    <w:uiPriority w:val="99"/>
    <w:semiHidden/>
    <w:rsid w:val="00B02A1E"/>
    <w:rPr>
      <w:rFonts w:ascii="Calibri" w:eastAsia="Calibri" w:hAnsi="Calibri" w:cs="Times New Roman"/>
      <w:b/>
      <w:bCs/>
      <w:sz w:val="20"/>
      <w:szCs w:val="20"/>
    </w:rPr>
  </w:style>
  <w:style w:type="table" w:customStyle="1" w:styleId="TableGrid1">
    <w:name w:val="Table Grid1"/>
    <w:basedOn w:val="TableNormal"/>
    <w:next w:val="TableGrid"/>
    <w:uiPriority w:val="39"/>
    <w:rsid w:val="00C84BF3"/>
    <w:pPr>
      <w:spacing w:after="0" w:line="240" w:lineRule="auto"/>
      <w:ind w:left="425" w:hanging="42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7710"/>
    <w:rPr>
      <w:color w:val="0563C1" w:themeColor="hyperlink"/>
      <w:u w:val="single"/>
    </w:rPr>
  </w:style>
  <w:style w:type="character" w:styleId="UnresolvedMention">
    <w:name w:val="Unresolved Mention"/>
    <w:basedOn w:val="DefaultParagraphFont"/>
    <w:uiPriority w:val="99"/>
    <w:semiHidden/>
    <w:unhideWhenUsed/>
    <w:rsid w:val="00A47710"/>
    <w:rPr>
      <w:color w:val="605E5C"/>
      <w:shd w:val="clear" w:color="auto" w:fill="E1DFDD"/>
    </w:rPr>
  </w:style>
  <w:style w:type="paragraph" w:styleId="Revision">
    <w:name w:val="Revision"/>
    <w:hidden/>
    <w:uiPriority w:val="99"/>
    <w:semiHidden/>
    <w:rsid w:val="004956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ramsar.org/sites/default/files/documents/library/xiii.9_rris_e.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ramsar.org/sites/default/files/documents/library/xiii.9_rris_e.pdf" TargetMode="External"/><Relationship Id="rId2" Type="http://schemas.openxmlformats.org/officeDocument/2006/relationships/customXml" Target="../customXml/item2.xml"/><Relationship Id="rId16" Type="http://schemas.openxmlformats.org/officeDocument/2006/relationships/hyperlink" Target="https://www.ramsar.org/sites/default/files/documents/library/xiii.9_rris_e.pdf" TargetMode="External"/><Relationship Id="rId20" Type="http://schemas.openxmlformats.org/officeDocument/2006/relationships/hyperlink" Target="https://www.ramsar.org/sites/default/files/documents/library/xiii.9_rris_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ramsar.org/sites/default/files/documents/library/cop12_res02_strategic_plan_e_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1ef0eac4-d5fc-4a22-8197-bb5c1b3e40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072D9E34A39546A542DFCDFC231E3F" ma:contentTypeVersion="14" ma:contentTypeDescription="Create a new document." ma:contentTypeScope="" ma:versionID="5bbc144ee5d17c4ebd4028003be90ed9">
  <xsd:schema xmlns:xsd="http://www.w3.org/2001/XMLSchema" xmlns:xs="http://www.w3.org/2001/XMLSchema" xmlns:p="http://schemas.microsoft.com/office/2006/metadata/properties" xmlns:ns1="http://schemas.microsoft.com/sharepoint/v3" xmlns:ns2="1ef0eac4-d5fc-4a22-8197-bb5c1b3e40d0" xmlns:ns3="e8238601-ce47-4778-85d0-8b1d6564965a" targetNamespace="http://schemas.microsoft.com/office/2006/metadata/properties" ma:root="true" ma:fieldsID="0abb6452b5428bee2ca170a44ac5ec2a" ns1:_="" ns2:_="" ns3:_="">
    <xsd:import namespace="http://schemas.microsoft.com/sharepoint/v3"/>
    <xsd:import namespace="1ef0eac4-d5fc-4a22-8197-bb5c1b3e40d0"/>
    <xsd:import namespace="e8238601-ce47-4778-85d0-8b1d6564965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0eac4-d5fc-4a22-8197-bb5c1b3e40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73f035-8138-4a51-8f40-befa2369606d}"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FF7BB-21A1-4B0B-B3CC-8B182B86D321}">
  <ds:schemaRefs>
    <ds:schemaRef ds:uri="http://schemas.microsoft.com/office/2006/metadata/properties"/>
    <ds:schemaRef ds:uri="http://schemas.microsoft.com/office/infopath/2007/PartnerControls"/>
    <ds:schemaRef ds:uri="http://schemas.microsoft.com/sharepoint/v3"/>
    <ds:schemaRef ds:uri="e8238601-ce47-4778-85d0-8b1d6564965a"/>
    <ds:schemaRef ds:uri="1ef0eac4-d5fc-4a22-8197-bb5c1b3e40d0"/>
  </ds:schemaRefs>
</ds:datastoreItem>
</file>

<file path=customXml/itemProps2.xml><?xml version="1.0" encoding="utf-8"?>
<ds:datastoreItem xmlns:ds="http://schemas.openxmlformats.org/officeDocument/2006/customXml" ds:itemID="{BA5E4D82-A1D3-46C8-9CFE-DBCBE5F96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f0eac4-d5fc-4a22-8197-bb5c1b3e40d0"/>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0B07D8-1017-45CD-A7ED-084F6976F574}">
  <ds:schemaRefs>
    <ds:schemaRef ds:uri="http://schemas.microsoft.com/sharepoint/v3/contenttype/forms"/>
  </ds:schemaRefs>
</ds:datastoreItem>
</file>

<file path=docMetadata/LabelInfo.xml><?xml version="1.0" encoding="utf-8"?>
<clbl:labelList xmlns:clbl="http://schemas.microsoft.com/office/2020/mipLabelMetadata">
  <clbl:label id="{2e6ba7ff-9897-4e65-9803-3be34fd9cf5a}"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Template>
  <TotalTime>419</TotalTime>
  <Pages>17</Pages>
  <Words>4307</Words>
  <Characters>26432</Characters>
  <Application>Microsoft Office Word</Application>
  <DocSecurity>0</DocSecurity>
  <Lines>859</Lines>
  <Paragraphs>328</Paragraphs>
  <ScaleCrop>false</ScaleCrop>
  <Company>IUCN</Company>
  <LinksUpToDate>false</LinksUpToDate>
  <CharactersWithSpaces>30542</CharactersWithSpaces>
  <SharedDoc>false</SharedDoc>
  <HLinks>
    <vt:vector size="30" baseType="variant">
      <vt:variant>
        <vt:i4>6094943</vt:i4>
      </vt:variant>
      <vt:variant>
        <vt:i4>12</vt:i4>
      </vt:variant>
      <vt:variant>
        <vt:i4>0</vt:i4>
      </vt:variant>
      <vt:variant>
        <vt:i4>5</vt:i4>
      </vt:variant>
      <vt:variant>
        <vt:lpwstr>https://www.ramsar.org/sites/default/files/documents/library/xiii.9_rris_e.pdf</vt:lpwstr>
      </vt:variant>
      <vt:variant>
        <vt:lpwstr/>
      </vt:variant>
      <vt:variant>
        <vt:i4>7798786</vt:i4>
      </vt:variant>
      <vt:variant>
        <vt:i4>9</vt:i4>
      </vt:variant>
      <vt:variant>
        <vt:i4>0</vt:i4>
      </vt:variant>
      <vt:variant>
        <vt:i4>5</vt:i4>
      </vt:variant>
      <vt:variant>
        <vt:lpwstr>https://www.ramsar.org/sites/default/files/documents/library/cop12_res02_strategic_plan_e_0.pdf</vt:lpwstr>
      </vt:variant>
      <vt:variant>
        <vt:lpwstr/>
      </vt:variant>
      <vt:variant>
        <vt:i4>6094943</vt:i4>
      </vt:variant>
      <vt:variant>
        <vt:i4>6</vt:i4>
      </vt:variant>
      <vt:variant>
        <vt:i4>0</vt:i4>
      </vt:variant>
      <vt:variant>
        <vt:i4>5</vt:i4>
      </vt:variant>
      <vt:variant>
        <vt:lpwstr>https://www.ramsar.org/sites/default/files/documents/library/xiii.9_rris_e.pdf</vt:lpwstr>
      </vt:variant>
      <vt:variant>
        <vt:lpwstr/>
      </vt:variant>
      <vt:variant>
        <vt:i4>6094943</vt:i4>
      </vt:variant>
      <vt:variant>
        <vt:i4>3</vt:i4>
      </vt:variant>
      <vt:variant>
        <vt:i4>0</vt:i4>
      </vt:variant>
      <vt:variant>
        <vt:i4>5</vt:i4>
      </vt:variant>
      <vt:variant>
        <vt:lpwstr>https://www.ramsar.org/sites/default/files/documents/library/xiii.9_rris_e.pdf</vt:lpwstr>
      </vt:variant>
      <vt:variant>
        <vt:lpwstr/>
      </vt:variant>
      <vt:variant>
        <vt:i4>6094943</vt:i4>
      </vt:variant>
      <vt:variant>
        <vt:i4>0</vt:i4>
      </vt:variant>
      <vt:variant>
        <vt:i4>0</vt:i4>
      </vt:variant>
      <vt:variant>
        <vt:i4>5</vt:i4>
      </vt:variant>
      <vt:variant>
        <vt:lpwstr>https://www.ramsar.org/sites/default/files/documents/library/xiii.9_rris_e.pdf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Convention on Wetlands</dc:creator>
  <cp:keywords/>
  <dc:description/>
  <cp:lastModifiedBy>Nolani Hazelman</cp:lastModifiedBy>
  <cp:revision>635</cp:revision>
  <dcterms:created xsi:type="dcterms:W3CDTF">2026-05-12T05:00:00Z</dcterms:created>
  <dcterms:modified xsi:type="dcterms:W3CDTF">2026-07-29T20:09:00Z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11fe4f9d,4fae0bbe,463966fe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4162a1d2,32670e99,7eb77a2f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0x01010011072D9E34A39546A542DFCDFC231E3F</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Record Classification">
    <vt:lpwstr/>
  </property>
</Properties>
</file>