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1AFB" w14:textId="5630B9BB" w:rsidR="00EE786B" w:rsidRPr="00EB0E0F" w:rsidRDefault="00EE786B" w:rsidP="008C1736">
      <w:pPr>
        <w:pStyle w:val="Schhead"/>
        <w:numPr>
          <w:ilvl w:val="0"/>
          <w:numId w:val="0"/>
        </w:numPr>
        <w:rPr>
          <w:rFonts w:asciiTheme="minorHAnsi" w:hAnsiTheme="minorHAnsi" w:cstheme="minorHAnsi"/>
        </w:rPr>
      </w:pPr>
      <w:r w:rsidRPr="00EB0E0F">
        <w:rPr>
          <w:rFonts w:asciiTheme="minorHAnsi" w:hAnsiTheme="minorHAnsi" w:cstheme="minorHAnsi"/>
        </w:rPr>
        <w:t>Déclaration sur l</w:t>
      </w:r>
      <w:r w:rsidR="00597F80" w:rsidRPr="00EB0E0F">
        <w:rPr>
          <w:rFonts w:asciiTheme="minorHAnsi" w:hAnsiTheme="minorHAnsi" w:cstheme="minorHAnsi"/>
        </w:rPr>
        <w:t>’</w:t>
      </w:r>
      <w:r w:rsidRPr="00EB0E0F">
        <w:rPr>
          <w:rFonts w:asciiTheme="minorHAnsi" w:hAnsiTheme="minorHAnsi" w:cstheme="minorHAnsi"/>
        </w:rPr>
        <w:t>honneur relative aux critères d</w:t>
      </w:r>
      <w:r w:rsidR="00597F80" w:rsidRPr="00EB0E0F">
        <w:rPr>
          <w:rFonts w:asciiTheme="minorHAnsi" w:hAnsiTheme="minorHAnsi" w:cstheme="minorHAnsi"/>
        </w:rPr>
        <w:t>’</w:t>
      </w:r>
      <w:r w:rsidRPr="00EB0E0F">
        <w:rPr>
          <w:rFonts w:asciiTheme="minorHAnsi" w:hAnsiTheme="minorHAnsi" w:cstheme="minorHAnsi"/>
        </w:rPr>
        <w:t>exclusion et aux critères de sélection</w:t>
      </w:r>
    </w:p>
    <w:p w14:paraId="3DCFDA56" w14:textId="77777777" w:rsidR="00EE786B" w:rsidRPr="00EB0E0F" w:rsidRDefault="00EE786B" w:rsidP="00EE786B">
      <w:pPr>
        <w:spacing w:before="100" w:beforeAutospacing="1" w:after="100" w:afterAutospacing="1"/>
        <w:rPr>
          <w:rFonts w:asciiTheme="minorHAnsi" w:hAnsiTheme="minorHAnsi" w:cstheme="minorHAnsi"/>
          <w:noProof/>
        </w:rPr>
      </w:pPr>
      <w:r w:rsidRPr="00EB0E0F">
        <w:rPr>
          <w:rFonts w:asciiTheme="minorHAnsi" w:hAnsiTheme="minorHAnsi" w:cstheme="minorHAnsi"/>
        </w:rPr>
        <w:t>[Le] [La] soussigné[e] [</w:t>
      </w:r>
      <w:r w:rsidRPr="00EB0E0F">
        <w:rPr>
          <w:rFonts w:asciiTheme="minorHAnsi" w:hAnsiTheme="minorHAnsi" w:cstheme="minorHAnsi"/>
          <w:i/>
          <w:highlight w:val="lightGray"/>
        </w:rPr>
        <w:t>nom du ou de la signataire du présent formulaire</w:t>
      </w:r>
      <w:r w:rsidRPr="00EB0E0F">
        <w:rPr>
          <w:rFonts w:asciiTheme="minorHAnsi" w:hAnsiTheme="minorHAnsi" w:cstheme="minorHAnsi"/>
        </w:rPr>
        <w:t>] :</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E786B" w:rsidRPr="00EB0E0F" w14:paraId="5E6E1246" w14:textId="77777777" w:rsidTr="00EE786B">
        <w:tc>
          <w:tcPr>
            <w:tcW w:w="3369" w:type="dxa"/>
            <w:tcBorders>
              <w:top w:val="single" w:sz="2" w:space="0" w:color="auto"/>
              <w:left w:val="single" w:sz="2" w:space="0" w:color="auto"/>
              <w:bottom w:val="single" w:sz="2" w:space="0" w:color="auto"/>
              <w:right w:val="single" w:sz="12" w:space="0" w:color="auto"/>
            </w:tcBorders>
            <w:hideMark/>
          </w:tcPr>
          <w:p w14:paraId="69F7F632" w14:textId="77777777" w:rsidR="00EE786B" w:rsidRPr="00EB0E0F" w:rsidRDefault="00EE786B">
            <w:pPr>
              <w:rPr>
                <w:rFonts w:asciiTheme="minorHAnsi" w:hAnsiTheme="minorHAnsi" w:cstheme="minorHAnsi"/>
                <w:noProof/>
              </w:rPr>
            </w:pPr>
            <w:r w:rsidRPr="00EB0E0F">
              <w:rPr>
                <w:rFonts w:asciiTheme="minorHAnsi" w:hAnsiTheme="minorHAnsi" w:cstheme="minorHAnsi"/>
              </w:rPr>
              <w:t>(</w:t>
            </w:r>
            <w:proofErr w:type="gramStart"/>
            <w:r w:rsidRPr="00EB0E0F">
              <w:rPr>
                <w:rFonts w:asciiTheme="minorHAnsi" w:hAnsiTheme="minorHAnsi" w:cstheme="minorHAnsi"/>
                <w:i/>
              </w:rPr>
              <w:t>uniquement</w:t>
            </w:r>
            <w:proofErr w:type="gramEnd"/>
            <w:r w:rsidRPr="00EB0E0F">
              <w:rPr>
                <w:rFonts w:asciiTheme="minorHAnsi" w:hAnsiTheme="minorHAnsi" w:cstheme="minorHAnsi"/>
                <w:i/>
              </w:rPr>
              <w:t xml:space="preserve"> pour les personnes physiques</w:t>
            </w:r>
            <w:r w:rsidRPr="00EB0E0F">
              <w:rPr>
                <w:rFonts w:asciiTheme="minorHAnsi" w:hAnsiTheme="minorHAnsi" w:cstheme="minorHAnsi"/>
              </w:rPr>
              <w:t>) se représentant [lui][elle]-même</w:t>
            </w:r>
          </w:p>
        </w:tc>
        <w:tc>
          <w:tcPr>
            <w:tcW w:w="6378" w:type="dxa"/>
            <w:tcBorders>
              <w:top w:val="single" w:sz="2" w:space="0" w:color="auto"/>
              <w:left w:val="single" w:sz="12" w:space="0" w:color="auto"/>
              <w:bottom w:val="single" w:sz="2" w:space="0" w:color="auto"/>
              <w:right w:val="single" w:sz="2" w:space="0" w:color="auto"/>
            </w:tcBorders>
          </w:tcPr>
          <w:p w14:paraId="68ACDE03" w14:textId="77777777" w:rsidR="00EE786B" w:rsidRPr="00EB0E0F" w:rsidRDefault="00EE786B">
            <w:pPr>
              <w:rPr>
                <w:rFonts w:asciiTheme="minorHAnsi" w:hAnsiTheme="minorHAnsi" w:cstheme="minorHAnsi"/>
                <w:noProof/>
              </w:rPr>
            </w:pPr>
            <w:r w:rsidRPr="00EB0E0F">
              <w:rPr>
                <w:rFonts w:asciiTheme="minorHAnsi" w:hAnsiTheme="minorHAnsi" w:cstheme="minorHAnsi"/>
              </w:rPr>
              <w:t>(</w:t>
            </w:r>
            <w:proofErr w:type="gramStart"/>
            <w:r w:rsidRPr="00EB0E0F">
              <w:rPr>
                <w:rFonts w:asciiTheme="minorHAnsi" w:hAnsiTheme="minorHAnsi" w:cstheme="minorHAnsi"/>
                <w:i/>
              </w:rPr>
              <w:t>uniquement</w:t>
            </w:r>
            <w:proofErr w:type="gramEnd"/>
            <w:r w:rsidRPr="00EB0E0F">
              <w:rPr>
                <w:rFonts w:asciiTheme="minorHAnsi" w:hAnsiTheme="minorHAnsi" w:cstheme="minorHAnsi"/>
                <w:i/>
              </w:rPr>
              <w:t xml:space="preserve"> pour les personnes morales</w:t>
            </w:r>
            <w:r w:rsidRPr="00EB0E0F">
              <w:rPr>
                <w:rFonts w:asciiTheme="minorHAnsi" w:hAnsiTheme="minorHAnsi" w:cstheme="minorHAnsi"/>
              </w:rPr>
              <w:t xml:space="preserve">) représentant la personne morale suivante : </w:t>
            </w:r>
          </w:p>
          <w:p w14:paraId="4ACE10FA" w14:textId="77777777" w:rsidR="00EE786B" w:rsidRPr="00EB0E0F" w:rsidRDefault="00EE786B">
            <w:pPr>
              <w:rPr>
                <w:rFonts w:asciiTheme="minorHAnsi" w:hAnsiTheme="minorHAnsi" w:cstheme="minorHAnsi"/>
                <w:noProof/>
              </w:rPr>
            </w:pPr>
          </w:p>
        </w:tc>
      </w:tr>
      <w:tr w:rsidR="00EE786B" w:rsidRPr="00EB0E0F" w14:paraId="70F0AA2D" w14:textId="77777777" w:rsidTr="00EE786B">
        <w:tc>
          <w:tcPr>
            <w:tcW w:w="3369" w:type="dxa"/>
            <w:tcBorders>
              <w:top w:val="single" w:sz="2" w:space="0" w:color="auto"/>
              <w:left w:val="single" w:sz="2" w:space="0" w:color="auto"/>
              <w:bottom w:val="single" w:sz="2" w:space="0" w:color="auto"/>
              <w:right w:val="single" w:sz="12" w:space="0" w:color="auto"/>
            </w:tcBorders>
          </w:tcPr>
          <w:p w14:paraId="3FBFDDE6" w14:textId="4CFF9C50" w:rsidR="00EE786B" w:rsidRPr="00EB0E0F" w:rsidRDefault="00EE786B">
            <w:pPr>
              <w:rPr>
                <w:rFonts w:asciiTheme="minorHAnsi" w:hAnsiTheme="minorHAnsi" w:cstheme="minorHAnsi"/>
              </w:rPr>
            </w:pPr>
            <w:r w:rsidRPr="00EB0E0F">
              <w:rPr>
                <w:rFonts w:asciiTheme="minorHAnsi" w:hAnsiTheme="minorHAnsi" w:cstheme="minorHAnsi"/>
              </w:rPr>
              <w:t>Numéro de carte d</w:t>
            </w:r>
            <w:r w:rsidR="00597F80" w:rsidRPr="00EB0E0F">
              <w:rPr>
                <w:rFonts w:asciiTheme="minorHAnsi" w:hAnsiTheme="minorHAnsi" w:cstheme="minorHAnsi"/>
              </w:rPr>
              <w:t>’</w:t>
            </w:r>
            <w:r w:rsidRPr="00EB0E0F">
              <w:rPr>
                <w:rFonts w:asciiTheme="minorHAnsi" w:hAnsiTheme="minorHAnsi" w:cstheme="minorHAnsi"/>
              </w:rPr>
              <w:t xml:space="preserve">identité ou de passeport : </w:t>
            </w:r>
          </w:p>
          <w:p w14:paraId="3EB08B8F" w14:textId="77777777" w:rsidR="00EE786B" w:rsidRPr="00EB0E0F" w:rsidRDefault="00EE786B">
            <w:pPr>
              <w:rPr>
                <w:rFonts w:asciiTheme="minorHAnsi" w:hAnsiTheme="minorHAnsi" w:cstheme="minorHAnsi"/>
                <w:noProof/>
              </w:rPr>
            </w:pPr>
          </w:p>
          <w:p w14:paraId="15E6BFF9" w14:textId="77777777" w:rsidR="00EE786B" w:rsidRPr="00EB0E0F" w:rsidRDefault="00EE786B">
            <w:pPr>
              <w:rPr>
                <w:rFonts w:asciiTheme="minorHAnsi" w:hAnsiTheme="minorHAnsi" w:cstheme="minorHAnsi"/>
                <w:noProof/>
              </w:rPr>
            </w:pPr>
            <w:r w:rsidRPr="00EB0E0F">
              <w:rPr>
                <w:rFonts w:asciiTheme="minorHAnsi" w:hAnsiTheme="minorHAnsi" w:cstheme="minorHAnsi"/>
              </w:rPr>
              <w:t>(« la personne »)</w:t>
            </w:r>
          </w:p>
        </w:tc>
        <w:tc>
          <w:tcPr>
            <w:tcW w:w="6378" w:type="dxa"/>
            <w:tcBorders>
              <w:top w:val="single" w:sz="2" w:space="0" w:color="auto"/>
              <w:left w:val="single" w:sz="12" w:space="0" w:color="auto"/>
              <w:bottom w:val="single" w:sz="2" w:space="0" w:color="auto"/>
              <w:right w:val="single" w:sz="2" w:space="0" w:color="auto"/>
            </w:tcBorders>
            <w:hideMark/>
          </w:tcPr>
          <w:p w14:paraId="505F70D3" w14:textId="77777777" w:rsidR="00EE786B" w:rsidRPr="00EB0E0F" w:rsidRDefault="00EE786B">
            <w:pPr>
              <w:rPr>
                <w:rFonts w:asciiTheme="minorHAnsi" w:hAnsiTheme="minorHAnsi" w:cstheme="minorHAnsi"/>
                <w:b/>
              </w:rPr>
            </w:pPr>
            <w:r w:rsidRPr="00EB0E0F">
              <w:rPr>
                <w:rFonts w:asciiTheme="minorHAnsi" w:hAnsiTheme="minorHAnsi" w:cstheme="minorHAnsi"/>
              </w:rPr>
              <w:t>Dénomination officielle complète :</w:t>
            </w:r>
          </w:p>
          <w:p w14:paraId="78781F6C" w14:textId="77777777" w:rsidR="00EE786B" w:rsidRPr="00EB0E0F" w:rsidRDefault="00EE786B">
            <w:pPr>
              <w:rPr>
                <w:rFonts w:asciiTheme="minorHAnsi" w:hAnsiTheme="minorHAnsi" w:cstheme="minorHAnsi"/>
              </w:rPr>
            </w:pPr>
            <w:r w:rsidRPr="00EB0E0F">
              <w:rPr>
                <w:rFonts w:asciiTheme="minorHAnsi" w:hAnsiTheme="minorHAnsi" w:cstheme="minorHAnsi"/>
              </w:rPr>
              <w:t xml:space="preserve">Forme juridique officielle : </w:t>
            </w:r>
          </w:p>
          <w:p w14:paraId="335A6B18" w14:textId="31F3684C" w:rsidR="00EE786B" w:rsidRPr="00EB0E0F" w:rsidRDefault="00EE786B">
            <w:pPr>
              <w:rPr>
                <w:rFonts w:asciiTheme="minorHAnsi" w:hAnsiTheme="minorHAnsi" w:cstheme="minorHAnsi"/>
                <w:b/>
              </w:rPr>
            </w:pPr>
            <w:r w:rsidRPr="00EB0E0F">
              <w:rPr>
                <w:rFonts w:asciiTheme="minorHAnsi" w:hAnsiTheme="minorHAnsi" w:cstheme="minorHAnsi"/>
              </w:rPr>
              <w:t>Numéro d</w:t>
            </w:r>
            <w:r w:rsidR="00597F80" w:rsidRPr="00EB0E0F">
              <w:rPr>
                <w:rFonts w:asciiTheme="minorHAnsi" w:hAnsiTheme="minorHAnsi" w:cstheme="minorHAnsi"/>
              </w:rPr>
              <w:t>’</w:t>
            </w:r>
            <w:r w:rsidRPr="00EB0E0F">
              <w:rPr>
                <w:rFonts w:asciiTheme="minorHAnsi" w:hAnsiTheme="minorHAnsi" w:cstheme="minorHAnsi"/>
              </w:rPr>
              <w:t>enregistrement légal :</w:t>
            </w:r>
            <w:r w:rsidRPr="00EB0E0F">
              <w:rPr>
                <w:rFonts w:asciiTheme="minorHAnsi" w:hAnsiTheme="minorHAnsi" w:cstheme="minorHAnsi"/>
                <w:b/>
              </w:rPr>
              <w:t xml:space="preserve"> </w:t>
            </w:r>
          </w:p>
          <w:p w14:paraId="2ECB511C" w14:textId="77777777" w:rsidR="00EE786B" w:rsidRPr="00EB0E0F" w:rsidRDefault="00EE786B">
            <w:pPr>
              <w:rPr>
                <w:rFonts w:asciiTheme="minorHAnsi" w:hAnsiTheme="minorHAnsi" w:cstheme="minorHAnsi"/>
                <w:b/>
              </w:rPr>
            </w:pPr>
            <w:r w:rsidRPr="00EB0E0F">
              <w:rPr>
                <w:rFonts w:asciiTheme="minorHAnsi" w:hAnsiTheme="minorHAnsi" w:cstheme="minorHAnsi"/>
              </w:rPr>
              <w:t xml:space="preserve">Adresse officielle complète : </w:t>
            </w:r>
          </w:p>
          <w:p w14:paraId="48F36D66" w14:textId="0F606425" w:rsidR="00EE786B" w:rsidRPr="00EB0E0F" w:rsidRDefault="00EE786B">
            <w:pPr>
              <w:rPr>
                <w:rFonts w:asciiTheme="minorHAnsi" w:hAnsiTheme="minorHAnsi" w:cstheme="minorHAnsi"/>
              </w:rPr>
            </w:pPr>
            <w:r w:rsidRPr="00EB0E0F">
              <w:rPr>
                <w:rFonts w:asciiTheme="minorHAnsi" w:hAnsiTheme="minorHAnsi" w:cstheme="minorHAnsi"/>
              </w:rPr>
              <w:t>Numéro d</w:t>
            </w:r>
            <w:r w:rsidR="00597F80" w:rsidRPr="00EB0E0F">
              <w:rPr>
                <w:rFonts w:asciiTheme="minorHAnsi" w:hAnsiTheme="minorHAnsi" w:cstheme="minorHAnsi"/>
              </w:rPr>
              <w:t>’</w:t>
            </w:r>
            <w:r w:rsidRPr="00EB0E0F">
              <w:rPr>
                <w:rFonts w:asciiTheme="minorHAnsi" w:hAnsiTheme="minorHAnsi" w:cstheme="minorHAnsi"/>
              </w:rPr>
              <w:t xml:space="preserve">identification TVA : </w:t>
            </w:r>
          </w:p>
          <w:p w14:paraId="3DB8ADCF" w14:textId="77777777" w:rsidR="00EE786B" w:rsidRPr="00EB0E0F" w:rsidRDefault="00EE786B">
            <w:pPr>
              <w:rPr>
                <w:rFonts w:asciiTheme="minorHAnsi" w:hAnsiTheme="minorHAnsi" w:cstheme="minorHAnsi"/>
                <w:noProof/>
              </w:rPr>
            </w:pPr>
            <w:r w:rsidRPr="00EB0E0F">
              <w:rPr>
                <w:rFonts w:asciiTheme="minorHAnsi" w:hAnsiTheme="minorHAnsi" w:cstheme="minorHAnsi"/>
              </w:rPr>
              <w:t>(« la personne »)</w:t>
            </w:r>
          </w:p>
        </w:tc>
      </w:tr>
    </w:tbl>
    <w:p w14:paraId="5BBD613B" w14:textId="77777777" w:rsidR="00EE786B" w:rsidRPr="00EB0E0F" w:rsidRDefault="00EE786B" w:rsidP="00EE786B">
      <w:pPr>
        <w:rPr>
          <w:rFonts w:asciiTheme="minorHAnsi" w:hAnsiTheme="minorHAnsi" w:cstheme="minorHAnsi"/>
          <w:i/>
        </w:rPr>
      </w:pPr>
    </w:p>
    <w:p w14:paraId="0B47E908" w14:textId="1E6D2043" w:rsidR="00EE786B" w:rsidRPr="00EB0E0F" w:rsidRDefault="00EE786B" w:rsidP="00EE786B">
      <w:pPr>
        <w:rPr>
          <w:rFonts w:asciiTheme="minorHAnsi" w:hAnsiTheme="minorHAnsi" w:cstheme="minorHAnsi"/>
        </w:rPr>
      </w:pPr>
      <w:r w:rsidRPr="00EB0E0F">
        <w:rPr>
          <w:rFonts w:asciiTheme="minorHAnsi" w:hAnsiTheme="minorHAnsi" w:cstheme="minorHAnsi"/>
        </w:rPr>
        <w:t>La personne n</w:t>
      </w:r>
      <w:r w:rsidR="00597F80" w:rsidRPr="00EB0E0F">
        <w:rPr>
          <w:rFonts w:asciiTheme="minorHAnsi" w:hAnsiTheme="minorHAnsi" w:cstheme="minorHAnsi"/>
        </w:rPr>
        <w:t>’</w:t>
      </w:r>
      <w:r w:rsidRPr="00EB0E0F">
        <w:rPr>
          <w:rFonts w:asciiTheme="minorHAnsi" w:hAnsiTheme="minorHAnsi" w:cstheme="minorHAnsi"/>
        </w:rPr>
        <w:t>est pas tenue de présenter la déclaration relative aux critères d</w:t>
      </w:r>
      <w:r w:rsidR="00597F80" w:rsidRPr="00EB0E0F">
        <w:rPr>
          <w:rFonts w:asciiTheme="minorHAnsi" w:hAnsiTheme="minorHAnsi" w:cstheme="minorHAnsi"/>
        </w:rPr>
        <w:t>’</w:t>
      </w:r>
      <w:r w:rsidRPr="00EB0E0F">
        <w:rPr>
          <w:rFonts w:asciiTheme="minorHAnsi" w:hAnsiTheme="minorHAnsi" w:cstheme="minorHAnsi"/>
        </w:rPr>
        <w:t>exclusion lorsque celle-ci a déjà été présentée aux fins d</w:t>
      </w:r>
      <w:r w:rsidR="00597F80" w:rsidRPr="00EB0E0F">
        <w:rPr>
          <w:rFonts w:asciiTheme="minorHAnsi" w:hAnsiTheme="minorHAnsi" w:cstheme="minorHAnsi"/>
        </w:rPr>
        <w:t>’</w:t>
      </w:r>
      <w:r w:rsidRPr="00EB0E0F">
        <w:rPr>
          <w:rFonts w:asciiTheme="minorHAnsi" w:hAnsiTheme="minorHAnsi" w:cstheme="minorHAnsi"/>
        </w:rPr>
        <w:t>une autre procédure d</w:t>
      </w:r>
      <w:r w:rsidR="00597F80" w:rsidRPr="00EB0E0F">
        <w:rPr>
          <w:rFonts w:asciiTheme="minorHAnsi" w:hAnsiTheme="minorHAnsi" w:cstheme="minorHAnsi"/>
        </w:rPr>
        <w:t>’</w:t>
      </w:r>
      <w:r w:rsidRPr="00EB0E0F">
        <w:rPr>
          <w:rFonts w:asciiTheme="minorHAnsi" w:hAnsiTheme="minorHAnsi" w:cstheme="minorHAnsi"/>
        </w:rPr>
        <w:t>attribution du même pouvoir adjudicateur, pour autant que la situation n</w:t>
      </w:r>
      <w:r w:rsidR="00597F80" w:rsidRPr="00EB0E0F">
        <w:rPr>
          <w:rFonts w:asciiTheme="minorHAnsi" w:hAnsiTheme="minorHAnsi" w:cstheme="minorHAnsi"/>
        </w:rPr>
        <w:t>’</w:t>
      </w:r>
      <w:r w:rsidRPr="00EB0E0F">
        <w:rPr>
          <w:rFonts w:asciiTheme="minorHAnsi" w:hAnsiTheme="minorHAnsi" w:cstheme="minorHAnsi"/>
        </w:rPr>
        <w:t>ait pas changé et que la période écoulée depuis la date de la déclaration ne dépasse pas un an.</w:t>
      </w:r>
    </w:p>
    <w:p w14:paraId="60C38E27" w14:textId="59C9E6B8" w:rsidR="00EE786B" w:rsidRPr="00EB0E0F" w:rsidRDefault="00EE786B" w:rsidP="00EE786B">
      <w:pPr>
        <w:spacing w:before="100" w:beforeAutospacing="1" w:after="100" w:afterAutospacing="1"/>
        <w:rPr>
          <w:rFonts w:asciiTheme="minorHAnsi" w:hAnsiTheme="minorHAnsi" w:cstheme="minorHAnsi"/>
        </w:rPr>
      </w:pPr>
      <w:r w:rsidRPr="00EB0E0F">
        <w:rPr>
          <w:rFonts w:asciiTheme="minorHAnsi" w:hAnsiTheme="minorHAnsi" w:cstheme="minorHAnsi"/>
        </w:rPr>
        <w:t>En pareil cas, le</w:t>
      </w:r>
      <w:r w:rsidR="001B6E50" w:rsidRPr="00EB0E0F">
        <w:rPr>
          <w:rFonts w:asciiTheme="minorHAnsi" w:hAnsiTheme="minorHAnsi" w:cstheme="minorHAnsi"/>
        </w:rPr>
        <w:t xml:space="preserve"> ou la</w:t>
      </w:r>
      <w:r w:rsidRPr="00EB0E0F">
        <w:rPr>
          <w:rFonts w:asciiTheme="minorHAnsi" w:hAnsiTheme="minorHAnsi" w:cstheme="minorHAnsi"/>
        </w:rPr>
        <w:t xml:space="preserve"> signataire déclare que la personne a déjà fourni la même déclaration relative aux critères d</w:t>
      </w:r>
      <w:r w:rsidR="00597F80" w:rsidRPr="00EB0E0F">
        <w:rPr>
          <w:rFonts w:asciiTheme="minorHAnsi" w:hAnsiTheme="minorHAnsi" w:cstheme="minorHAnsi"/>
        </w:rPr>
        <w:t>’</w:t>
      </w:r>
      <w:r w:rsidRPr="00EB0E0F">
        <w:rPr>
          <w:rFonts w:asciiTheme="minorHAnsi" w:hAnsiTheme="minorHAnsi" w:cstheme="minorHAnsi"/>
        </w:rPr>
        <w:t>exclusion aux fins d</w:t>
      </w:r>
      <w:r w:rsidR="00597F80" w:rsidRPr="00EB0E0F">
        <w:rPr>
          <w:rFonts w:asciiTheme="minorHAnsi" w:hAnsiTheme="minorHAnsi" w:cstheme="minorHAnsi"/>
        </w:rPr>
        <w:t>’</w:t>
      </w:r>
      <w:r w:rsidRPr="00EB0E0F">
        <w:rPr>
          <w:rFonts w:asciiTheme="minorHAnsi" w:hAnsiTheme="minorHAnsi" w:cstheme="minorHAnsi"/>
        </w:rPr>
        <w:t>une précédente procédure et confirme qu</w:t>
      </w:r>
      <w:r w:rsidR="00597F80" w:rsidRPr="00EB0E0F">
        <w:rPr>
          <w:rFonts w:asciiTheme="minorHAnsi" w:hAnsiTheme="minorHAnsi" w:cstheme="minorHAnsi"/>
        </w:rPr>
        <w:t>’</w:t>
      </w:r>
      <w:r w:rsidRPr="00EB0E0F">
        <w:rPr>
          <w:rFonts w:asciiTheme="minorHAnsi" w:hAnsiTheme="minorHAnsi" w:cstheme="minorHAnsi"/>
        </w:rPr>
        <w:t>aucun changement n</w:t>
      </w:r>
      <w:r w:rsidR="00597F80" w:rsidRPr="00EB0E0F">
        <w:rPr>
          <w:rFonts w:asciiTheme="minorHAnsi" w:hAnsiTheme="minorHAnsi" w:cstheme="minorHAnsi"/>
        </w:rPr>
        <w:t>’</w:t>
      </w:r>
      <w:r w:rsidRPr="00EB0E0F">
        <w:rPr>
          <w:rFonts w:asciiTheme="minorHAnsi" w:hAnsiTheme="minorHAnsi" w:cstheme="minorHAnsi"/>
        </w:rPr>
        <w:t xml:space="preserve">est intervenu dans sa situation :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E786B" w:rsidRPr="00EB0E0F" w14:paraId="72B11C04" w14:textId="77777777" w:rsidTr="00EE786B">
        <w:tc>
          <w:tcPr>
            <w:tcW w:w="2802" w:type="dxa"/>
            <w:tcBorders>
              <w:top w:val="single" w:sz="4" w:space="0" w:color="auto"/>
              <w:left w:val="single" w:sz="4" w:space="0" w:color="auto"/>
              <w:bottom w:val="single" w:sz="4" w:space="0" w:color="auto"/>
              <w:right w:val="single" w:sz="4" w:space="0" w:color="auto"/>
            </w:tcBorders>
            <w:hideMark/>
          </w:tcPr>
          <w:p w14:paraId="49315B7D" w14:textId="77777777" w:rsidR="00EE786B" w:rsidRPr="00EB0E0F" w:rsidRDefault="00EE786B">
            <w:pPr>
              <w:spacing w:before="100" w:beforeAutospacing="1" w:after="100" w:afterAutospacing="1"/>
              <w:jc w:val="center"/>
              <w:rPr>
                <w:rFonts w:asciiTheme="minorHAnsi" w:hAnsiTheme="minorHAnsi" w:cstheme="minorHAnsi"/>
                <w:b/>
              </w:rPr>
            </w:pPr>
            <w:r w:rsidRPr="00EB0E0F">
              <w:rPr>
                <w:rFonts w:asciiTheme="minorHAnsi" w:hAnsiTheme="minorHAnsi" w:cstheme="minorHAnsi"/>
                <w:b/>
              </w:rPr>
              <w:t>Date de la déclaration</w:t>
            </w:r>
          </w:p>
        </w:tc>
        <w:tc>
          <w:tcPr>
            <w:tcW w:w="6662" w:type="dxa"/>
            <w:tcBorders>
              <w:top w:val="single" w:sz="4" w:space="0" w:color="auto"/>
              <w:left w:val="single" w:sz="4" w:space="0" w:color="auto"/>
              <w:bottom w:val="single" w:sz="4" w:space="0" w:color="auto"/>
              <w:right w:val="single" w:sz="4" w:space="0" w:color="auto"/>
            </w:tcBorders>
            <w:hideMark/>
          </w:tcPr>
          <w:p w14:paraId="058FA4C7" w14:textId="77777777" w:rsidR="00EE786B" w:rsidRPr="00EB0E0F" w:rsidRDefault="00EE786B">
            <w:pPr>
              <w:spacing w:before="100" w:beforeAutospacing="1" w:after="100" w:afterAutospacing="1"/>
              <w:jc w:val="center"/>
              <w:rPr>
                <w:rFonts w:asciiTheme="minorHAnsi" w:hAnsiTheme="minorHAnsi" w:cstheme="minorHAnsi"/>
                <w:b/>
              </w:rPr>
            </w:pPr>
            <w:r w:rsidRPr="00EB0E0F">
              <w:rPr>
                <w:rFonts w:asciiTheme="minorHAnsi" w:hAnsiTheme="minorHAnsi" w:cstheme="minorHAnsi"/>
                <w:b/>
              </w:rPr>
              <w:t>Référence complète de la précédente procédure</w:t>
            </w:r>
          </w:p>
        </w:tc>
      </w:tr>
      <w:tr w:rsidR="00EE786B" w:rsidRPr="00EB0E0F" w14:paraId="4C150A88" w14:textId="77777777" w:rsidTr="00EE786B">
        <w:tc>
          <w:tcPr>
            <w:tcW w:w="2802" w:type="dxa"/>
            <w:tcBorders>
              <w:top w:val="single" w:sz="4" w:space="0" w:color="auto"/>
              <w:left w:val="single" w:sz="4" w:space="0" w:color="auto"/>
              <w:bottom w:val="single" w:sz="4" w:space="0" w:color="auto"/>
              <w:right w:val="single" w:sz="4" w:space="0" w:color="auto"/>
            </w:tcBorders>
          </w:tcPr>
          <w:p w14:paraId="0F8CA85D" w14:textId="77777777" w:rsidR="00EE786B" w:rsidRPr="00EB0E0F" w:rsidRDefault="00EE786B">
            <w:pPr>
              <w:spacing w:before="100" w:beforeAutospacing="1" w:after="100" w:afterAutospacing="1"/>
              <w:rPr>
                <w:rFonts w:asciiTheme="minorHAnsi" w:hAnsiTheme="minorHAnsi" w:cstheme="minorHAnsi"/>
              </w:rPr>
            </w:pPr>
          </w:p>
        </w:tc>
        <w:tc>
          <w:tcPr>
            <w:tcW w:w="6662" w:type="dxa"/>
            <w:tcBorders>
              <w:top w:val="single" w:sz="4" w:space="0" w:color="auto"/>
              <w:left w:val="single" w:sz="4" w:space="0" w:color="auto"/>
              <w:bottom w:val="single" w:sz="4" w:space="0" w:color="auto"/>
              <w:right w:val="single" w:sz="4" w:space="0" w:color="auto"/>
            </w:tcBorders>
          </w:tcPr>
          <w:p w14:paraId="2223A246" w14:textId="77777777" w:rsidR="00EE786B" w:rsidRPr="00EB0E0F" w:rsidRDefault="00EE786B">
            <w:pPr>
              <w:spacing w:before="100" w:beforeAutospacing="1" w:after="100" w:afterAutospacing="1"/>
              <w:rPr>
                <w:rFonts w:asciiTheme="minorHAnsi" w:hAnsiTheme="minorHAnsi" w:cstheme="minorHAnsi"/>
              </w:rPr>
            </w:pPr>
          </w:p>
        </w:tc>
      </w:tr>
    </w:tbl>
    <w:p w14:paraId="1F1F5394" w14:textId="1CBCD868" w:rsidR="00EE786B" w:rsidRPr="00EB0E0F" w:rsidRDefault="00EE786B" w:rsidP="00EB0E0F">
      <w:pPr>
        <w:pStyle w:val="Title"/>
        <w:spacing w:before="360" w:after="120"/>
        <w:rPr>
          <w:rFonts w:asciiTheme="minorHAnsi" w:hAnsiTheme="minorHAnsi" w:cstheme="minorHAnsi"/>
          <w:noProof/>
          <w:sz w:val="28"/>
          <w:szCs w:val="28"/>
        </w:rPr>
      </w:pPr>
      <w:r w:rsidRPr="00EB0E0F">
        <w:rPr>
          <w:rFonts w:asciiTheme="minorHAnsi" w:hAnsiTheme="minorHAnsi" w:cstheme="minorHAnsi"/>
          <w:sz w:val="28"/>
        </w:rPr>
        <w:t>I – Situations d</w:t>
      </w:r>
      <w:r w:rsidR="00597F80" w:rsidRPr="00EB0E0F">
        <w:rPr>
          <w:rFonts w:asciiTheme="minorHAnsi" w:hAnsiTheme="minorHAnsi" w:cstheme="minorHAnsi"/>
          <w:sz w:val="28"/>
        </w:rPr>
        <w:t>’</w:t>
      </w:r>
      <w:r w:rsidRPr="00EB0E0F">
        <w:rPr>
          <w:rFonts w:asciiTheme="minorHAnsi" w:hAnsiTheme="minorHAnsi" w:cstheme="minorHAnsi"/>
          <w:sz w:val="28"/>
        </w:rPr>
        <w:t>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7"/>
        <w:gridCol w:w="810"/>
        <w:gridCol w:w="788"/>
      </w:tblGrid>
      <w:tr w:rsidR="00EE786B" w:rsidRPr="00EB0E0F" w14:paraId="55DDD821"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FD6211F" w14:textId="4A89574E" w:rsidR="00EE786B" w:rsidRPr="00EB0E0F" w:rsidRDefault="00EE786B" w:rsidP="00200D69">
            <w:pPr>
              <w:numPr>
                <w:ilvl w:val="0"/>
                <w:numId w:val="2"/>
              </w:numPr>
              <w:spacing w:before="40" w:after="40"/>
              <w:rPr>
                <w:rFonts w:asciiTheme="minorHAnsi" w:hAnsiTheme="minorHAnsi" w:cstheme="minorHAnsi"/>
                <w:noProof/>
              </w:rPr>
            </w:pPr>
            <w:r w:rsidRPr="00EB0E0F">
              <w:rPr>
                <w:rFonts w:asciiTheme="minorHAnsi" w:hAnsiTheme="minorHAnsi" w:cstheme="minorHAnsi"/>
              </w:rPr>
              <w:t xml:space="preserve"> </w:t>
            </w:r>
            <w:proofErr w:type="gramStart"/>
            <w:r w:rsidRPr="00EB0E0F">
              <w:rPr>
                <w:rFonts w:asciiTheme="minorHAnsi" w:hAnsiTheme="minorHAnsi" w:cstheme="minorHAnsi"/>
              </w:rPr>
              <w:t>déclare</w:t>
            </w:r>
            <w:proofErr w:type="gramEnd"/>
            <w:r w:rsidRPr="00EB0E0F">
              <w:rPr>
                <w:rFonts w:asciiTheme="minorHAnsi" w:hAnsiTheme="minorHAnsi" w:cstheme="minorHAnsi"/>
              </w:rPr>
              <w:t xml:space="preserve"> que la personne susmentionnée se trouve dans l</w:t>
            </w:r>
            <w:r w:rsidR="00597F80" w:rsidRPr="00EB0E0F">
              <w:rPr>
                <w:rFonts w:asciiTheme="minorHAnsi" w:hAnsiTheme="minorHAnsi" w:cstheme="minorHAnsi"/>
              </w:rPr>
              <w:t>’</w:t>
            </w:r>
            <w:r w:rsidRPr="00EB0E0F">
              <w:rPr>
                <w:rFonts w:asciiTheme="minorHAnsi" w:hAnsiTheme="minorHAnsi" w:cstheme="minorHAnsi"/>
              </w:rPr>
              <w:t>une des situations suivantes :</w:t>
            </w:r>
          </w:p>
        </w:tc>
        <w:tc>
          <w:tcPr>
            <w:tcW w:w="812" w:type="dxa"/>
            <w:tcBorders>
              <w:top w:val="single" w:sz="4" w:space="0" w:color="auto"/>
              <w:left w:val="single" w:sz="4" w:space="0" w:color="auto"/>
              <w:bottom w:val="single" w:sz="4" w:space="0" w:color="auto"/>
              <w:right w:val="single" w:sz="4" w:space="0" w:color="auto"/>
            </w:tcBorders>
            <w:hideMark/>
          </w:tcPr>
          <w:p w14:paraId="24C15943" w14:textId="77777777" w:rsidR="00EE786B" w:rsidRPr="00EB0E0F" w:rsidRDefault="00EE786B">
            <w:pPr>
              <w:spacing w:before="40" w:after="40"/>
              <w:ind w:left="142"/>
              <w:rPr>
                <w:rFonts w:asciiTheme="minorHAnsi" w:hAnsiTheme="minorHAnsi" w:cstheme="minorHAnsi"/>
                <w:noProof/>
              </w:rPr>
            </w:pPr>
            <w:r w:rsidRPr="00EB0E0F">
              <w:rPr>
                <w:rFonts w:asciiTheme="minorHAnsi" w:hAnsiTheme="minorHAnsi" w:cstheme="minorHAnsi"/>
              </w:rPr>
              <w:t>OUI</w:t>
            </w:r>
          </w:p>
        </w:tc>
        <w:tc>
          <w:tcPr>
            <w:tcW w:w="707" w:type="dxa"/>
            <w:tcBorders>
              <w:top w:val="single" w:sz="4" w:space="0" w:color="auto"/>
              <w:left w:val="single" w:sz="4" w:space="0" w:color="auto"/>
              <w:bottom w:val="single" w:sz="4" w:space="0" w:color="auto"/>
              <w:right w:val="single" w:sz="4" w:space="0" w:color="auto"/>
            </w:tcBorders>
            <w:hideMark/>
          </w:tcPr>
          <w:p w14:paraId="288A1F41" w14:textId="77777777" w:rsidR="00EE786B" w:rsidRPr="00EB0E0F" w:rsidRDefault="00EE786B">
            <w:pPr>
              <w:spacing w:before="40" w:after="40"/>
              <w:ind w:left="142"/>
              <w:rPr>
                <w:rFonts w:asciiTheme="minorHAnsi" w:hAnsiTheme="minorHAnsi" w:cstheme="minorHAnsi"/>
                <w:noProof/>
              </w:rPr>
            </w:pPr>
            <w:r w:rsidRPr="00EB0E0F">
              <w:rPr>
                <w:rFonts w:asciiTheme="minorHAnsi" w:hAnsiTheme="minorHAnsi" w:cstheme="minorHAnsi"/>
              </w:rPr>
              <w:t>NON</w:t>
            </w:r>
          </w:p>
        </w:tc>
      </w:tr>
      <w:tr w:rsidR="00EE786B" w:rsidRPr="00EB0E0F" w14:paraId="185E3F0A"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AB949D2" w14:textId="41318FBF" w:rsidR="00EE786B" w:rsidRPr="00EB0E0F" w:rsidRDefault="00EE786B" w:rsidP="00200D69">
            <w:pPr>
              <w:pStyle w:val="Text1"/>
              <w:numPr>
                <w:ilvl w:val="0"/>
                <w:numId w:val="3"/>
              </w:numPr>
              <w:spacing w:before="40" w:after="40"/>
              <w:rPr>
                <w:rFonts w:cstheme="minorHAnsi"/>
                <w:noProof/>
                <w:sz w:val="22"/>
                <w:szCs w:val="22"/>
              </w:rPr>
            </w:pPr>
            <w:proofErr w:type="gramStart"/>
            <w:r w:rsidRPr="00EB0E0F">
              <w:rPr>
                <w:rFonts w:cstheme="minorHAnsi"/>
                <w:sz w:val="22"/>
              </w:rPr>
              <w:t>elle</w:t>
            </w:r>
            <w:proofErr w:type="gramEnd"/>
            <w:r w:rsidRPr="00EB0E0F">
              <w:rPr>
                <w:rFonts w:cstheme="minorHAnsi"/>
                <w:sz w:val="22"/>
              </w:rPr>
              <w:t xml:space="preserve"> est en état de faillite ou fait l</w:t>
            </w:r>
            <w:r w:rsidR="00597F80" w:rsidRPr="00EB0E0F">
              <w:rPr>
                <w:rFonts w:cstheme="minorHAnsi"/>
                <w:sz w:val="22"/>
              </w:rPr>
              <w:t>’</w:t>
            </w:r>
            <w:r w:rsidRPr="00EB0E0F">
              <w:rPr>
                <w:rFonts w:cstheme="minorHAnsi"/>
                <w:sz w:val="22"/>
              </w:rPr>
              <w:t>objet d</w:t>
            </w:r>
            <w:r w:rsidR="00597F80" w:rsidRPr="00EB0E0F">
              <w:rPr>
                <w:rFonts w:cstheme="minorHAnsi"/>
                <w:sz w:val="22"/>
              </w:rPr>
              <w:t>’</w:t>
            </w:r>
            <w:r w:rsidRPr="00EB0E0F">
              <w:rPr>
                <w:rFonts w:cstheme="minorHAnsi"/>
                <w:sz w:val="22"/>
              </w:rPr>
              <w:t>une procédure d</w:t>
            </w:r>
            <w:r w:rsidR="00597F80" w:rsidRPr="00EB0E0F">
              <w:rPr>
                <w:rFonts w:cstheme="minorHAnsi"/>
                <w:sz w:val="22"/>
              </w:rPr>
              <w:t>’</w:t>
            </w:r>
            <w:r w:rsidRPr="00EB0E0F">
              <w:rPr>
                <w:rFonts w:cstheme="minorHAnsi"/>
                <w:sz w:val="22"/>
              </w:rPr>
              <w:t>insolvabilité ou de liquidation, ses biens sont administrés par un liquidateur ou sont placés sous administration judiciaire, elle a conclu un concordat préventif, elle se trouve en état de cessation d</w:t>
            </w:r>
            <w:r w:rsidR="00597F80" w:rsidRPr="00EB0E0F">
              <w:rPr>
                <w:rFonts w:cstheme="minorHAnsi"/>
                <w:sz w:val="22"/>
              </w:rPr>
              <w:t>’</w:t>
            </w:r>
            <w:r w:rsidRPr="00EB0E0F">
              <w:rPr>
                <w:rFonts w:cstheme="minorHAnsi"/>
                <w:sz w:val="22"/>
              </w:rPr>
              <w:t>activités, ou dans toute situation analogue résultant d</w:t>
            </w:r>
            <w:r w:rsidR="00597F80" w:rsidRPr="00EB0E0F">
              <w:rPr>
                <w:rFonts w:cstheme="minorHAnsi"/>
                <w:sz w:val="22"/>
              </w:rPr>
              <w:t>’</w:t>
            </w:r>
            <w:r w:rsidRPr="00EB0E0F">
              <w:rPr>
                <w:rFonts w:cstheme="minorHAnsi"/>
                <w:sz w:val="22"/>
              </w:rPr>
              <w:t>une procédure de même nature prévue par les législations ou réglementations de l</w:t>
            </w:r>
            <w:r w:rsidR="00597F80" w:rsidRPr="00EB0E0F">
              <w:rPr>
                <w:rFonts w:cstheme="minorHAnsi"/>
                <w:sz w:val="22"/>
              </w:rPr>
              <w:t>’</w:t>
            </w:r>
            <w:r w:rsidRPr="00EB0E0F">
              <w:rPr>
                <w:rFonts w:cstheme="minorHAnsi"/>
                <w:sz w:val="22"/>
              </w:rPr>
              <w:t>Union ou des États membres ;</w:t>
            </w:r>
          </w:p>
        </w:tc>
        <w:tc>
          <w:tcPr>
            <w:tcW w:w="812" w:type="dxa"/>
            <w:tcBorders>
              <w:top w:val="single" w:sz="4" w:space="0" w:color="auto"/>
              <w:left w:val="single" w:sz="4" w:space="0" w:color="auto"/>
              <w:bottom w:val="single" w:sz="4" w:space="0" w:color="auto"/>
              <w:right w:val="single" w:sz="4" w:space="0" w:color="auto"/>
            </w:tcBorders>
            <w:hideMark/>
          </w:tcPr>
          <w:p w14:paraId="7151E357"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D8B6994"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33E45B38"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2A5283D" w14:textId="4FE34ECC" w:rsidR="00EE786B" w:rsidRPr="00EB0E0F" w:rsidRDefault="00EE786B" w:rsidP="00200D69">
            <w:pPr>
              <w:pStyle w:val="Text1"/>
              <w:numPr>
                <w:ilvl w:val="0"/>
                <w:numId w:val="3"/>
              </w:numPr>
              <w:spacing w:before="40" w:after="40"/>
              <w:rPr>
                <w:rFonts w:cstheme="minorHAnsi"/>
                <w:noProof/>
                <w:sz w:val="22"/>
                <w:szCs w:val="22"/>
              </w:rPr>
            </w:pPr>
            <w:proofErr w:type="gramStart"/>
            <w:r w:rsidRPr="00EB0E0F">
              <w:rPr>
                <w:rFonts w:cstheme="minorHAnsi"/>
                <w:sz w:val="22"/>
              </w:rPr>
              <w:t>il</w:t>
            </w:r>
            <w:proofErr w:type="gramEnd"/>
            <w:r w:rsidRPr="00EB0E0F">
              <w:rPr>
                <w:rFonts w:cstheme="minorHAnsi"/>
                <w:sz w:val="22"/>
              </w:rPr>
              <w:t xml:space="preserve"> a été établi par un jugement définitif ou une décision administrative définitive qu</w:t>
            </w:r>
            <w:r w:rsidR="00597F80" w:rsidRPr="00EB0E0F">
              <w:rPr>
                <w:rFonts w:cstheme="minorHAnsi"/>
                <w:sz w:val="22"/>
              </w:rPr>
              <w:t>’</w:t>
            </w:r>
            <w:r w:rsidRPr="00EB0E0F">
              <w:rPr>
                <w:rFonts w:cstheme="minorHAnsi"/>
                <w:sz w:val="22"/>
              </w:rPr>
              <w:t>elle n</w:t>
            </w:r>
            <w:r w:rsidR="00597F80" w:rsidRPr="00EB0E0F">
              <w:rPr>
                <w:rFonts w:cstheme="minorHAnsi"/>
                <w:sz w:val="22"/>
              </w:rPr>
              <w:t>’</w:t>
            </w:r>
            <w:r w:rsidRPr="00EB0E0F">
              <w:rPr>
                <w:rFonts w:cstheme="minorHAnsi"/>
                <w:sz w:val="22"/>
              </w:rPr>
              <w:t>a pas respecté ses obligations relatives au paiement des impôts ou des cotisations de sécurité sociale conformément au droit applicable ;</w:t>
            </w:r>
          </w:p>
        </w:tc>
        <w:tc>
          <w:tcPr>
            <w:tcW w:w="812" w:type="dxa"/>
            <w:tcBorders>
              <w:top w:val="single" w:sz="4" w:space="0" w:color="auto"/>
              <w:left w:val="single" w:sz="4" w:space="0" w:color="auto"/>
              <w:bottom w:val="single" w:sz="4" w:space="0" w:color="auto"/>
              <w:right w:val="single" w:sz="4" w:space="0" w:color="auto"/>
            </w:tcBorders>
            <w:hideMark/>
          </w:tcPr>
          <w:p w14:paraId="4505A28C"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bookmarkStart w:id="0" w:name="Check1"/>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0439AE67"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2612965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5A8C36DA" w14:textId="7192DAEE" w:rsidR="00EE786B" w:rsidRPr="00EB0E0F" w:rsidRDefault="00EE786B" w:rsidP="00200D69">
            <w:pPr>
              <w:pStyle w:val="Text1"/>
              <w:numPr>
                <w:ilvl w:val="0"/>
                <w:numId w:val="3"/>
              </w:numPr>
              <w:spacing w:before="40" w:after="40"/>
              <w:rPr>
                <w:rFonts w:cstheme="minorHAnsi"/>
                <w:noProof/>
                <w:sz w:val="22"/>
                <w:szCs w:val="22"/>
              </w:rPr>
            </w:pPr>
            <w:r w:rsidRPr="00EB0E0F">
              <w:rPr>
                <w:rFonts w:cstheme="minorHAnsi"/>
                <w:sz w:val="22"/>
              </w:rPr>
              <w:t>il a été établi par un jugement définitif ou une décision administrative définitive qu</w:t>
            </w:r>
            <w:r w:rsidR="00597F80" w:rsidRPr="00EB0E0F">
              <w:rPr>
                <w:rFonts w:cstheme="minorHAnsi"/>
                <w:sz w:val="22"/>
              </w:rPr>
              <w:t>’</w:t>
            </w:r>
            <w:r w:rsidRPr="00EB0E0F">
              <w:rPr>
                <w:rFonts w:cstheme="minorHAnsi"/>
                <w:sz w:val="22"/>
              </w:rPr>
              <w:t>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w:t>
            </w:r>
            <w:r w:rsidR="00597F80" w:rsidRPr="00EB0E0F">
              <w:rPr>
                <w:rFonts w:cstheme="minorHAnsi"/>
                <w:sz w:val="22"/>
              </w:rPr>
              <w:t>’</w:t>
            </w:r>
            <w:r w:rsidRPr="00EB0E0F">
              <w:rPr>
                <w:rFonts w:cstheme="minorHAnsi"/>
                <w:sz w:val="22"/>
              </w:rPr>
              <w:t>une des conduites suivantes :</w:t>
            </w:r>
          </w:p>
        </w:tc>
        <w:tc>
          <w:tcPr>
            <w:tcW w:w="1519" w:type="dxa"/>
            <w:gridSpan w:val="2"/>
            <w:tcBorders>
              <w:top w:val="single" w:sz="4" w:space="0" w:color="auto"/>
              <w:left w:val="single" w:sz="4" w:space="0" w:color="auto"/>
              <w:bottom w:val="single" w:sz="4" w:space="0" w:color="auto"/>
              <w:right w:val="single" w:sz="4" w:space="0" w:color="auto"/>
            </w:tcBorders>
          </w:tcPr>
          <w:p w14:paraId="50213C49" w14:textId="77777777" w:rsidR="00EE786B" w:rsidRPr="00EB0E0F" w:rsidRDefault="00EE786B">
            <w:pPr>
              <w:spacing w:before="240" w:after="120"/>
              <w:rPr>
                <w:rFonts w:asciiTheme="minorHAnsi" w:hAnsiTheme="minorHAnsi" w:cstheme="minorHAnsi"/>
                <w:noProof/>
              </w:rPr>
            </w:pPr>
          </w:p>
        </w:tc>
      </w:tr>
      <w:tr w:rsidR="00EE786B" w:rsidRPr="00EB0E0F" w14:paraId="498013CF"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21F1918" w14:textId="0CA66103" w:rsidR="00EE786B" w:rsidRPr="00EB0E0F" w:rsidRDefault="00EE786B">
            <w:pPr>
              <w:pStyle w:val="Text1"/>
              <w:spacing w:before="40" w:after="40"/>
              <w:ind w:left="709"/>
              <w:rPr>
                <w:rFonts w:cstheme="minorHAnsi"/>
                <w:noProof/>
                <w:sz w:val="22"/>
                <w:szCs w:val="22"/>
              </w:rPr>
            </w:pPr>
            <w:bookmarkStart w:id="1" w:name="_DV_C368"/>
            <w:r w:rsidRPr="00EB0E0F">
              <w:rPr>
                <w:rFonts w:cstheme="minorHAnsi"/>
                <w:color w:val="000000"/>
                <w:sz w:val="22"/>
              </w:rPr>
              <w:t>i) présentation frauduleuse ou par négligence de fausse</w:t>
            </w:r>
            <w:r w:rsidR="006D08DB" w:rsidRPr="00EB0E0F">
              <w:rPr>
                <w:rFonts w:cstheme="minorHAnsi"/>
                <w:color w:val="000000"/>
                <w:sz w:val="22"/>
              </w:rPr>
              <w:t>s</w:t>
            </w:r>
            <w:r w:rsidRPr="00EB0E0F">
              <w:rPr>
                <w:rFonts w:cstheme="minorHAnsi"/>
                <w:color w:val="000000"/>
                <w:sz w:val="22"/>
              </w:rPr>
              <w:t xml:space="preserve"> déclaration</w:t>
            </w:r>
            <w:r w:rsidR="006D08DB" w:rsidRPr="00EB0E0F">
              <w:rPr>
                <w:rFonts w:cstheme="minorHAnsi"/>
                <w:color w:val="000000"/>
                <w:sz w:val="22"/>
              </w:rPr>
              <w:t>s</w:t>
            </w:r>
            <w:r w:rsidRPr="00EB0E0F">
              <w:rPr>
                <w:rFonts w:cstheme="minorHAnsi"/>
                <w:color w:val="000000"/>
                <w:sz w:val="22"/>
              </w:rPr>
              <w:t xml:space="preserve"> en fournissant les renseignements exigés pour la vérification de l</w:t>
            </w:r>
            <w:r w:rsidR="00597F80" w:rsidRPr="00EB0E0F">
              <w:rPr>
                <w:rFonts w:cstheme="minorHAnsi"/>
                <w:color w:val="000000"/>
                <w:sz w:val="22"/>
              </w:rPr>
              <w:t>’</w:t>
            </w:r>
            <w:r w:rsidRPr="00EB0E0F">
              <w:rPr>
                <w:rFonts w:cstheme="minorHAnsi"/>
                <w:color w:val="000000"/>
                <w:sz w:val="22"/>
              </w:rPr>
              <w:t>absence de motifs d</w:t>
            </w:r>
            <w:r w:rsidR="00597F80" w:rsidRPr="00EB0E0F">
              <w:rPr>
                <w:rFonts w:cstheme="minorHAnsi"/>
                <w:color w:val="000000"/>
                <w:sz w:val="22"/>
              </w:rPr>
              <w:t>’</w:t>
            </w:r>
            <w:r w:rsidRPr="00EB0E0F">
              <w:rPr>
                <w:rFonts w:cstheme="minorHAnsi"/>
                <w:color w:val="000000"/>
                <w:sz w:val="22"/>
              </w:rPr>
              <w:t>exclusion ou le respect des critères d</w:t>
            </w:r>
            <w:r w:rsidR="00597F80" w:rsidRPr="00EB0E0F">
              <w:rPr>
                <w:rFonts w:cstheme="minorHAnsi"/>
                <w:color w:val="000000"/>
                <w:sz w:val="22"/>
              </w:rPr>
              <w:t>’</w:t>
            </w:r>
            <w:r w:rsidRPr="00EB0E0F">
              <w:rPr>
                <w:rFonts w:cstheme="minorHAnsi"/>
                <w:color w:val="000000"/>
                <w:sz w:val="22"/>
              </w:rPr>
              <w:t>éligibilité ou de sélection ou dans l</w:t>
            </w:r>
            <w:r w:rsidR="00597F80" w:rsidRPr="00EB0E0F">
              <w:rPr>
                <w:rFonts w:cstheme="minorHAnsi"/>
                <w:color w:val="000000"/>
                <w:sz w:val="22"/>
              </w:rPr>
              <w:t>’</w:t>
            </w:r>
            <w:r w:rsidRPr="00EB0E0F">
              <w:rPr>
                <w:rFonts w:cstheme="minorHAnsi"/>
                <w:color w:val="000000"/>
                <w:sz w:val="22"/>
              </w:rPr>
              <w:t>exécution d</w:t>
            </w:r>
            <w:r w:rsidR="00597F80" w:rsidRPr="00EB0E0F">
              <w:rPr>
                <w:rFonts w:cstheme="minorHAnsi"/>
                <w:color w:val="000000"/>
                <w:sz w:val="22"/>
              </w:rPr>
              <w:t>’</w:t>
            </w:r>
            <w:r w:rsidRPr="00EB0E0F">
              <w:rPr>
                <w:rFonts w:cstheme="minorHAnsi"/>
                <w:color w:val="000000"/>
                <w:sz w:val="22"/>
              </w:rPr>
              <w:t>un contrat ou d</w:t>
            </w:r>
            <w:r w:rsidR="00597F80" w:rsidRPr="00EB0E0F">
              <w:rPr>
                <w:rFonts w:cstheme="minorHAnsi"/>
                <w:color w:val="000000"/>
                <w:sz w:val="22"/>
              </w:rPr>
              <w:t>’</w:t>
            </w:r>
            <w:r w:rsidRPr="00EB0E0F">
              <w:rPr>
                <w:rFonts w:cstheme="minorHAnsi"/>
                <w:color w:val="000000"/>
                <w:sz w:val="22"/>
              </w:rPr>
              <w:t>un accord ;</w:t>
            </w:r>
            <w:bookmarkEnd w:id="1"/>
          </w:p>
        </w:tc>
        <w:tc>
          <w:tcPr>
            <w:tcW w:w="812" w:type="dxa"/>
            <w:tcBorders>
              <w:top w:val="single" w:sz="4" w:space="0" w:color="auto"/>
              <w:left w:val="single" w:sz="4" w:space="0" w:color="auto"/>
              <w:bottom w:val="single" w:sz="4" w:space="0" w:color="auto"/>
              <w:right w:val="single" w:sz="4" w:space="0" w:color="auto"/>
            </w:tcBorders>
            <w:hideMark/>
          </w:tcPr>
          <w:p w14:paraId="6E12871B"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7D60B65"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7894F448"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5184B82D" w14:textId="437D6777" w:rsidR="00EE786B" w:rsidRPr="00EB0E0F" w:rsidRDefault="00EE786B">
            <w:pPr>
              <w:pStyle w:val="Text1"/>
              <w:spacing w:before="40" w:after="40"/>
              <w:ind w:left="709"/>
              <w:rPr>
                <w:rFonts w:cstheme="minorHAnsi"/>
                <w:noProof/>
                <w:sz w:val="22"/>
                <w:szCs w:val="22"/>
              </w:rPr>
            </w:pPr>
            <w:bookmarkStart w:id="2" w:name="_DV_C369"/>
            <w:r w:rsidRPr="00EB0E0F">
              <w:rPr>
                <w:rFonts w:cstheme="minorHAnsi"/>
                <w:color w:val="000000"/>
                <w:sz w:val="22"/>
              </w:rPr>
              <w:lastRenderedPageBreak/>
              <w:t>ii) conclusion d</w:t>
            </w:r>
            <w:r w:rsidR="00597F80" w:rsidRPr="00EB0E0F">
              <w:rPr>
                <w:rFonts w:cstheme="minorHAnsi"/>
                <w:color w:val="000000"/>
                <w:sz w:val="22"/>
              </w:rPr>
              <w:t>’</w:t>
            </w:r>
            <w:r w:rsidRPr="00EB0E0F">
              <w:rPr>
                <w:rFonts w:cstheme="minorHAnsi"/>
                <w:color w:val="000000"/>
                <w:sz w:val="22"/>
              </w:rPr>
              <w:t>un accord avec d</w:t>
            </w:r>
            <w:r w:rsidR="00597F80" w:rsidRPr="00EB0E0F">
              <w:rPr>
                <w:rFonts w:cstheme="minorHAnsi"/>
                <w:color w:val="000000"/>
                <w:sz w:val="22"/>
              </w:rPr>
              <w:t>’</w:t>
            </w:r>
            <w:r w:rsidRPr="00EB0E0F">
              <w:rPr>
                <w:rFonts w:cstheme="minorHAnsi"/>
                <w:color w:val="000000"/>
                <w:sz w:val="22"/>
              </w:rPr>
              <w:t>autres personnes en vue de fausser la concurrence ;</w:t>
            </w:r>
            <w:bookmarkEnd w:id="2"/>
          </w:p>
        </w:tc>
        <w:tc>
          <w:tcPr>
            <w:tcW w:w="812" w:type="dxa"/>
            <w:tcBorders>
              <w:top w:val="single" w:sz="4" w:space="0" w:color="auto"/>
              <w:left w:val="single" w:sz="4" w:space="0" w:color="auto"/>
              <w:bottom w:val="single" w:sz="4" w:space="0" w:color="auto"/>
              <w:right w:val="single" w:sz="4" w:space="0" w:color="auto"/>
            </w:tcBorders>
            <w:hideMark/>
          </w:tcPr>
          <w:p w14:paraId="6B9A773A"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FDCE6F4"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402A5F3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56C5F9A" w14:textId="77777777" w:rsidR="00EE786B" w:rsidRPr="00EB0E0F" w:rsidRDefault="00EE786B">
            <w:pPr>
              <w:pStyle w:val="Text1"/>
              <w:spacing w:before="40" w:after="40"/>
              <w:ind w:left="709"/>
              <w:rPr>
                <w:rFonts w:cstheme="minorHAnsi"/>
                <w:noProof/>
                <w:sz w:val="22"/>
                <w:szCs w:val="22"/>
              </w:rPr>
            </w:pPr>
            <w:bookmarkStart w:id="3" w:name="_DV_C371"/>
            <w:r w:rsidRPr="00EB0E0F">
              <w:rPr>
                <w:rFonts w:cstheme="minorHAnsi"/>
                <w:color w:val="000000"/>
                <w:sz w:val="22"/>
              </w:rPr>
              <w:t>iii) violation de droits de propriété intellectuelle ;</w:t>
            </w:r>
            <w:bookmarkEnd w:id="3"/>
          </w:p>
        </w:tc>
        <w:tc>
          <w:tcPr>
            <w:tcW w:w="812" w:type="dxa"/>
            <w:tcBorders>
              <w:top w:val="single" w:sz="4" w:space="0" w:color="auto"/>
              <w:left w:val="single" w:sz="4" w:space="0" w:color="auto"/>
              <w:bottom w:val="single" w:sz="4" w:space="0" w:color="auto"/>
              <w:right w:val="single" w:sz="4" w:space="0" w:color="auto"/>
            </w:tcBorders>
            <w:hideMark/>
          </w:tcPr>
          <w:p w14:paraId="299C4AB9"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BEB6263"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62495D9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4945099" w14:textId="4D321492" w:rsidR="00EE786B" w:rsidRPr="00EB0E0F" w:rsidRDefault="00EE786B">
            <w:pPr>
              <w:pStyle w:val="Text1"/>
              <w:spacing w:before="40" w:after="40"/>
              <w:ind w:left="709"/>
              <w:rPr>
                <w:rFonts w:cstheme="minorHAnsi"/>
                <w:noProof/>
                <w:sz w:val="22"/>
                <w:szCs w:val="22"/>
              </w:rPr>
            </w:pPr>
            <w:bookmarkStart w:id="4" w:name="_DV_C372"/>
            <w:r w:rsidRPr="00EB0E0F">
              <w:rPr>
                <w:rFonts w:cstheme="minorHAnsi"/>
                <w:color w:val="000000"/>
                <w:sz w:val="22"/>
              </w:rPr>
              <w:t>iv) tentative d</w:t>
            </w:r>
            <w:r w:rsidR="00597F80" w:rsidRPr="00EB0E0F">
              <w:rPr>
                <w:rFonts w:cstheme="minorHAnsi"/>
                <w:color w:val="000000"/>
                <w:sz w:val="22"/>
              </w:rPr>
              <w:t>’</w:t>
            </w:r>
            <w:r w:rsidRPr="00EB0E0F">
              <w:rPr>
                <w:rFonts w:cstheme="minorHAnsi"/>
                <w:color w:val="000000"/>
                <w:sz w:val="22"/>
              </w:rPr>
              <w:t>influer sur le processus décisionnel du pouvoir adjudicateur lors de la procédure d</w:t>
            </w:r>
            <w:r w:rsidR="00597F80" w:rsidRPr="00EB0E0F">
              <w:rPr>
                <w:rFonts w:cstheme="minorHAnsi"/>
                <w:color w:val="000000"/>
                <w:sz w:val="22"/>
              </w:rPr>
              <w:t>’</w:t>
            </w:r>
            <w:r w:rsidRPr="00EB0E0F">
              <w:rPr>
                <w:rFonts w:cstheme="minorHAnsi"/>
                <w:color w:val="000000"/>
                <w:sz w:val="22"/>
              </w:rPr>
              <w:t>attribution ;</w:t>
            </w:r>
            <w:bookmarkEnd w:id="4"/>
          </w:p>
        </w:tc>
        <w:tc>
          <w:tcPr>
            <w:tcW w:w="812" w:type="dxa"/>
            <w:tcBorders>
              <w:top w:val="single" w:sz="4" w:space="0" w:color="auto"/>
              <w:left w:val="single" w:sz="4" w:space="0" w:color="auto"/>
              <w:bottom w:val="single" w:sz="4" w:space="0" w:color="auto"/>
              <w:right w:val="single" w:sz="4" w:space="0" w:color="auto"/>
            </w:tcBorders>
            <w:hideMark/>
          </w:tcPr>
          <w:p w14:paraId="38E4C238"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AFBA082"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145F661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3992754" w14:textId="76BF78B3" w:rsidR="00EE786B" w:rsidRPr="00EB0E0F" w:rsidRDefault="00EE786B">
            <w:pPr>
              <w:pStyle w:val="Text1"/>
              <w:spacing w:before="40" w:after="40"/>
              <w:ind w:left="709"/>
              <w:rPr>
                <w:rFonts w:cstheme="minorHAnsi"/>
                <w:color w:val="000000"/>
                <w:sz w:val="22"/>
                <w:szCs w:val="22"/>
              </w:rPr>
            </w:pPr>
            <w:bookmarkStart w:id="5" w:name="_DV_C373"/>
            <w:r w:rsidRPr="00EB0E0F">
              <w:rPr>
                <w:rFonts w:cstheme="minorHAnsi"/>
                <w:color w:val="000000"/>
                <w:sz w:val="22"/>
              </w:rPr>
              <w:t>v) tentative d</w:t>
            </w:r>
            <w:r w:rsidR="00597F80" w:rsidRPr="00EB0E0F">
              <w:rPr>
                <w:rFonts w:cstheme="minorHAnsi"/>
                <w:color w:val="000000"/>
                <w:sz w:val="22"/>
              </w:rPr>
              <w:t>’</w:t>
            </w:r>
            <w:r w:rsidRPr="00EB0E0F">
              <w:rPr>
                <w:rFonts w:cstheme="minorHAnsi"/>
                <w:color w:val="000000"/>
                <w:sz w:val="22"/>
              </w:rPr>
              <w:t>obtenir des informations confidentielles susceptibles de lui donner un avantage indu lors de la procédure d</w:t>
            </w:r>
            <w:r w:rsidR="00597F80" w:rsidRPr="00EB0E0F">
              <w:rPr>
                <w:rFonts w:cstheme="minorHAnsi"/>
                <w:color w:val="000000"/>
                <w:sz w:val="22"/>
              </w:rPr>
              <w:t>’</w:t>
            </w:r>
            <w:r w:rsidRPr="00EB0E0F">
              <w:rPr>
                <w:rFonts w:cstheme="minorHAnsi"/>
                <w:color w:val="000000"/>
                <w:sz w:val="22"/>
              </w:rPr>
              <w:t>attribution</w:t>
            </w:r>
            <w:bookmarkEnd w:id="5"/>
            <w:r w:rsidR="00640988" w:rsidRPr="00EB0E0F">
              <w:rPr>
                <w:rFonts w:cstheme="minorHAnsi"/>
                <w:color w:val="000000"/>
                <w:sz w:val="22"/>
              </w:rPr>
              <w:t> ;</w:t>
            </w:r>
          </w:p>
        </w:tc>
        <w:tc>
          <w:tcPr>
            <w:tcW w:w="812" w:type="dxa"/>
            <w:tcBorders>
              <w:top w:val="single" w:sz="4" w:space="0" w:color="auto"/>
              <w:left w:val="single" w:sz="4" w:space="0" w:color="auto"/>
              <w:bottom w:val="single" w:sz="4" w:space="0" w:color="auto"/>
              <w:right w:val="single" w:sz="4" w:space="0" w:color="auto"/>
            </w:tcBorders>
            <w:hideMark/>
          </w:tcPr>
          <w:p w14:paraId="15868C72"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5C6BD77"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106C99DF"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ADC0407" w14:textId="3955B56E" w:rsidR="00EE786B" w:rsidRPr="00EB0E0F" w:rsidRDefault="00EE786B" w:rsidP="00200D69">
            <w:pPr>
              <w:pStyle w:val="Text1"/>
              <w:numPr>
                <w:ilvl w:val="0"/>
                <w:numId w:val="3"/>
              </w:numPr>
              <w:spacing w:before="40" w:after="40"/>
              <w:ind w:left="357" w:hanging="357"/>
              <w:rPr>
                <w:rFonts w:cstheme="minorHAnsi"/>
                <w:color w:val="000000"/>
                <w:sz w:val="22"/>
                <w:szCs w:val="22"/>
              </w:rPr>
            </w:pPr>
            <w:proofErr w:type="gramStart"/>
            <w:r w:rsidRPr="00EB0E0F">
              <w:rPr>
                <w:rFonts w:cstheme="minorHAnsi"/>
                <w:sz w:val="22"/>
              </w:rPr>
              <w:t>il</w:t>
            </w:r>
            <w:proofErr w:type="gramEnd"/>
            <w:r w:rsidRPr="00EB0E0F">
              <w:rPr>
                <w:rFonts w:cstheme="minorHAnsi"/>
                <w:sz w:val="22"/>
              </w:rPr>
              <w:t xml:space="preserve"> a été établi par un jugement définitif que la personne est coupable de l</w:t>
            </w:r>
            <w:r w:rsidR="00597F80" w:rsidRPr="00EB0E0F">
              <w:rPr>
                <w:rFonts w:cstheme="minorHAnsi"/>
                <w:sz w:val="22"/>
              </w:rPr>
              <w:t>’</w:t>
            </w:r>
            <w:r w:rsidRPr="00EB0E0F">
              <w:rPr>
                <w:rFonts w:cstheme="minorHAnsi"/>
                <w:sz w:val="22"/>
              </w:rPr>
              <w:t>un des faits suivants :</w:t>
            </w:r>
          </w:p>
        </w:tc>
        <w:tc>
          <w:tcPr>
            <w:tcW w:w="1519" w:type="dxa"/>
            <w:gridSpan w:val="2"/>
            <w:tcBorders>
              <w:top w:val="single" w:sz="4" w:space="0" w:color="auto"/>
              <w:left w:val="single" w:sz="4" w:space="0" w:color="auto"/>
              <w:bottom w:val="single" w:sz="4" w:space="0" w:color="auto"/>
              <w:right w:val="single" w:sz="4" w:space="0" w:color="auto"/>
            </w:tcBorders>
          </w:tcPr>
          <w:p w14:paraId="5593568F" w14:textId="77777777" w:rsidR="00EE786B" w:rsidRPr="00EB0E0F" w:rsidRDefault="00EE786B">
            <w:pPr>
              <w:spacing w:before="240" w:after="120"/>
              <w:rPr>
                <w:rFonts w:asciiTheme="minorHAnsi" w:hAnsiTheme="minorHAnsi" w:cstheme="minorHAnsi"/>
                <w:noProof/>
              </w:rPr>
            </w:pPr>
          </w:p>
        </w:tc>
      </w:tr>
      <w:tr w:rsidR="00EE786B" w:rsidRPr="00EB0E0F" w14:paraId="31634581"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157C566" w14:textId="2BF762BE" w:rsidR="00EE786B" w:rsidRPr="00EB0E0F" w:rsidRDefault="00EE786B">
            <w:pPr>
              <w:pStyle w:val="Text1"/>
              <w:spacing w:before="40" w:after="40"/>
              <w:ind w:left="709"/>
              <w:rPr>
                <w:rFonts w:cstheme="minorHAnsi"/>
                <w:noProof/>
                <w:sz w:val="22"/>
                <w:szCs w:val="22"/>
              </w:rPr>
            </w:pPr>
            <w:r w:rsidRPr="00EB0E0F">
              <w:rPr>
                <w:rFonts w:cstheme="minorHAnsi"/>
                <w:color w:val="000000"/>
                <w:sz w:val="22"/>
              </w:rPr>
              <w:t>i)</w:t>
            </w:r>
            <w:r w:rsidR="00640988" w:rsidRPr="00EB0E0F">
              <w:rPr>
                <w:rFonts w:cstheme="minorHAnsi"/>
                <w:color w:val="000000"/>
                <w:sz w:val="22"/>
              </w:rPr>
              <w:t> </w:t>
            </w:r>
            <w:r w:rsidRPr="00EB0E0F">
              <w:rPr>
                <w:rFonts w:cstheme="minorHAnsi"/>
                <w:color w:val="000000"/>
                <w:sz w:val="22"/>
              </w:rPr>
              <w:t>fraude </w:t>
            </w:r>
            <w:bookmarkStart w:id="6" w:name="_DV_C378"/>
            <w:r w:rsidRPr="00EB0E0F">
              <w:rPr>
                <w:rFonts w:cstheme="minorHAnsi"/>
                <w:color w:val="000000"/>
                <w:sz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0F3C952D"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2339EE4"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4DA7EA48"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86E33F0" w14:textId="427410F0" w:rsidR="00EE786B" w:rsidRPr="00EB0E0F" w:rsidRDefault="00EE786B">
            <w:pPr>
              <w:pStyle w:val="Text1"/>
              <w:spacing w:before="40" w:after="40"/>
              <w:ind w:left="709"/>
              <w:rPr>
                <w:rFonts w:cstheme="minorHAnsi"/>
                <w:noProof/>
                <w:sz w:val="22"/>
                <w:szCs w:val="22"/>
              </w:rPr>
            </w:pPr>
            <w:bookmarkStart w:id="7" w:name="_DV_C379"/>
            <w:r w:rsidRPr="00EB0E0F">
              <w:rPr>
                <w:rFonts w:cstheme="minorHAnsi"/>
                <w:color w:val="000000"/>
                <w:sz w:val="22"/>
              </w:rPr>
              <w:t>ii) corruption </w:t>
            </w:r>
            <w:bookmarkStart w:id="8" w:name="_DV_C383"/>
            <w:bookmarkEnd w:id="7"/>
            <w:r w:rsidRPr="00EB0E0F">
              <w:rPr>
                <w:rFonts w:cstheme="minorHAnsi"/>
                <w:color w:val="000000"/>
                <w:sz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46CB625E"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389845F"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7606E63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DD3A7B8" w14:textId="619C6FD6" w:rsidR="00EE786B" w:rsidRPr="00EB0E0F" w:rsidRDefault="00EE786B">
            <w:pPr>
              <w:pStyle w:val="Text1"/>
              <w:spacing w:before="40" w:after="40"/>
              <w:ind w:left="709"/>
              <w:rPr>
                <w:rFonts w:cstheme="minorHAnsi"/>
                <w:noProof/>
                <w:sz w:val="22"/>
                <w:szCs w:val="22"/>
              </w:rPr>
            </w:pPr>
            <w:bookmarkStart w:id="9" w:name="_DV_C384"/>
            <w:r w:rsidRPr="00EB0E0F">
              <w:rPr>
                <w:rFonts w:cstheme="minorHAnsi"/>
                <w:color w:val="000000"/>
                <w:sz w:val="22"/>
              </w:rPr>
              <w:t>iii)</w:t>
            </w:r>
            <w:bookmarkStart w:id="10" w:name="_DV_M250"/>
            <w:bookmarkEnd w:id="9"/>
            <w:bookmarkEnd w:id="10"/>
            <w:r w:rsidR="00640988" w:rsidRPr="00EB0E0F">
              <w:rPr>
                <w:rFonts w:cstheme="minorHAnsi"/>
                <w:color w:val="000000"/>
                <w:sz w:val="22"/>
              </w:rPr>
              <w:t> </w:t>
            </w:r>
            <w:r w:rsidRPr="00EB0E0F">
              <w:rPr>
                <w:rFonts w:cstheme="minorHAnsi"/>
                <w:color w:val="000000"/>
                <w:sz w:val="22"/>
              </w:rPr>
              <w:t>comportements liés à une organisation criminelle </w:t>
            </w:r>
            <w:bookmarkStart w:id="11" w:name="_DV_C387"/>
            <w:r w:rsidRPr="00EB0E0F">
              <w:rPr>
                <w:rFonts w:cstheme="minorHAnsi"/>
                <w:color w:val="000000"/>
                <w:sz w:val="22"/>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7BD61655"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F23A893"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2DFBF057"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1BBC65F" w14:textId="414F7F90" w:rsidR="00EE786B" w:rsidRPr="00EB0E0F" w:rsidRDefault="00EE786B">
            <w:pPr>
              <w:pStyle w:val="Text1"/>
              <w:spacing w:before="40" w:after="40"/>
              <w:ind w:left="709"/>
              <w:rPr>
                <w:rFonts w:cstheme="minorHAnsi"/>
                <w:noProof/>
                <w:sz w:val="22"/>
                <w:szCs w:val="22"/>
              </w:rPr>
            </w:pPr>
            <w:r w:rsidRPr="00EB0E0F">
              <w:rPr>
                <w:rFonts w:cstheme="minorHAnsi"/>
                <w:color w:val="000000"/>
                <w:sz w:val="22"/>
              </w:rPr>
              <w:t>iv)</w:t>
            </w:r>
            <w:bookmarkStart w:id="12" w:name="_DV_M251"/>
            <w:bookmarkEnd w:id="12"/>
            <w:r w:rsidRPr="00EB0E0F">
              <w:rPr>
                <w:rFonts w:cstheme="minorHAnsi"/>
                <w:color w:val="000000"/>
                <w:sz w:val="22"/>
              </w:rPr>
              <w:t xml:space="preserve"> </w:t>
            </w:r>
            <w:r w:rsidRPr="00EB0E0F">
              <w:rPr>
                <w:rFonts w:cstheme="minorHAnsi"/>
                <w:sz w:val="22"/>
              </w:rPr>
              <w:t>blanchiment de capitaux</w:t>
            </w:r>
            <w:bookmarkStart w:id="13" w:name="_DV_C391"/>
            <w:r w:rsidRPr="00EB0E0F">
              <w:rPr>
                <w:rFonts w:cstheme="minorHAnsi"/>
                <w:color w:val="000000"/>
                <w:sz w:val="22"/>
              </w:rPr>
              <w:t xml:space="preserve"> ou</w:t>
            </w:r>
            <w:bookmarkStart w:id="14" w:name="_DV_M252"/>
            <w:bookmarkEnd w:id="13"/>
            <w:bookmarkEnd w:id="14"/>
            <w:r w:rsidRPr="00EB0E0F">
              <w:rPr>
                <w:rFonts w:cstheme="minorHAnsi"/>
                <w:sz w:val="22"/>
              </w:rPr>
              <w:t xml:space="preserve"> financement du terrorisme </w:t>
            </w:r>
            <w:bookmarkStart w:id="15" w:name="_DV_C394"/>
            <w:r w:rsidRPr="00EB0E0F">
              <w:rPr>
                <w:rFonts w:cstheme="minorHAnsi"/>
                <w:color w:val="000000"/>
                <w:sz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1BB5E914"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CBB7172"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3045A32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5400FD9" w14:textId="151B3532" w:rsidR="00EE786B" w:rsidRPr="00EB0E0F" w:rsidRDefault="00EE786B">
            <w:pPr>
              <w:pStyle w:val="Text1"/>
              <w:spacing w:before="40" w:after="40"/>
              <w:ind w:left="709"/>
              <w:rPr>
                <w:rFonts w:cstheme="minorHAnsi"/>
                <w:noProof/>
                <w:sz w:val="22"/>
                <w:szCs w:val="22"/>
              </w:rPr>
            </w:pPr>
            <w:bookmarkStart w:id="16" w:name="_DV_C395"/>
            <w:r w:rsidRPr="00EB0E0F">
              <w:rPr>
                <w:rFonts w:cstheme="minorHAnsi"/>
                <w:color w:val="000000"/>
                <w:sz w:val="22"/>
              </w:rPr>
              <w:t>v)</w:t>
            </w:r>
            <w:bookmarkStart w:id="17" w:name="_DV_M253"/>
            <w:bookmarkEnd w:id="16"/>
            <w:bookmarkEnd w:id="17"/>
            <w:r w:rsidR="00640988" w:rsidRPr="00EB0E0F">
              <w:rPr>
                <w:rFonts w:cstheme="minorHAnsi"/>
                <w:color w:val="000000"/>
                <w:sz w:val="22"/>
              </w:rPr>
              <w:t> </w:t>
            </w:r>
            <w:r w:rsidRPr="00EB0E0F">
              <w:rPr>
                <w:rFonts w:cstheme="minorHAnsi"/>
                <w:sz w:val="22"/>
              </w:rPr>
              <w:t>infractions terroristes</w:t>
            </w:r>
            <w:bookmarkStart w:id="18" w:name="_DV_C397"/>
            <w:r w:rsidRPr="00EB0E0F">
              <w:rPr>
                <w:rFonts w:cstheme="minorHAnsi"/>
                <w:color w:val="000000"/>
                <w:sz w:val="22"/>
              </w:rPr>
              <w:t xml:space="preserve"> ou infractions liées aux activités terroristes, </w:t>
            </w:r>
            <w:bookmarkStart w:id="19" w:name="_DV_C399"/>
            <w:bookmarkEnd w:id="18"/>
            <w:r w:rsidRPr="00EB0E0F">
              <w:rPr>
                <w:rFonts w:cstheme="minorHAnsi"/>
                <w:color w:val="000000"/>
                <w:sz w:val="22"/>
              </w:rPr>
              <w:t>ou incitation à commettre une infraction, complicité ou tentative d</w:t>
            </w:r>
            <w:r w:rsidR="00597F80" w:rsidRPr="00EB0E0F">
              <w:rPr>
                <w:rFonts w:cstheme="minorHAnsi"/>
                <w:color w:val="000000"/>
                <w:sz w:val="22"/>
              </w:rPr>
              <w:t>’</w:t>
            </w:r>
            <w:r w:rsidRPr="00EB0E0F">
              <w:rPr>
                <w:rFonts w:cstheme="minorHAnsi"/>
                <w:color w:val="000000"/>
                <w:sz w:val="22"/>
              </w:rPr>
              <w:t>infraction ;</w:t>
            </w:r>
            <w:bookmarkEnd w:id="19"/>
          </w:p>
        </w:tc>
        <w:tc>
          <w:tcPr>
            <w:tcW w:w="812" w:type="dxa"/>
            <w:tcBorders>
              <w:top w:val="single" w:sz="4" w:space="0" w:color="auto"/>
              <w:left w:val="single" w:sz="4" w:space="0" w:color="auto"/>
              <w:bottom w:val="single" w:sz="4" w:space="0" w:color="auto"/>
              <w:right w:val="single" w:sz="4" w:space="0" w:color="auto"/>
            </w:tcBorders>
            <w:hideMark/>
          </w:tcPr>
          <w:p w14:paraId="75ACD44A"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25920A2"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2B591AF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A918AED" w14:textId="3B793E53" w:rsidR="00EE786B" w:rsidRPr="00EB0E0F" w:rsidRDefault="00EE786B">
            <w:pPr>
              <w:pStyle w:val="Text1"/>
              <w:spacing w:before="40" w:after="40"/>
              <w:ind w:left="709"/>
              <w:rPr>
                <w:rFonts w:cstheme="minorHAnsi"/>
                <w:color w:val="000000"/>
                <w:sz w:val="22"/>
                <w:szCs w:val="22"/>
              </w:rPr>
            </w:pPr>
            <w:bookmarkStart w:id="20" w:name="_DV_C400"/>
            <w:r w:rsidRPr="00EB0E0F">
              <w:rPr>
                <w:rFonts w:cstheme="minorHAnsi"/>
                <w:color w:val="000000"/>
                <w:sz w:val="22"/>
              </w:rPr>
              <w:t>vi) </w:t>
            </w:r>
            <w:bookmarkStart w:id="21" w:name="_DV_M254"/>
            <w:bookmarkEnd w:id="20"/>
            <w:bookmarkEnd w:id="21"/>
            <w:r w:rsidRPr="00EB0E0F">
              <w:rPr>
                <w:rFonts w:cstheme="minorHAnsi"/>
                <w:sz w:val="22"/>
              </w:rPr>
              <w:t>travail des enfants et autres formes de traite des êtres humains </w:t>
            </w:r>
            <w:bookmarkStart w:id="22" w:name="_DV_C404"/>
            <w:r w:rsidRPr="00EB0E0F">
              <w:rPr>
                <w:rFonts w:cstheme="minorHAnsi"/>
                <w:color w:val="000000"/>
                <w:sz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3C8BA2EE"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3F64F9D"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F82346" w:rsidRPr="00EB0E0F" w14:paraId="3CBC94A1" w14:textId="77777777" w:rsidTr="00EE786B">
        <w:tc>
          <w:tcPr>
            <w:tcW w:w="8236" w:type="dxa"/>
            <w:tcBorders>
              <w:top w:val="single" w:sz="4" w:space="0" w:color="auto"/>
              <w:left w:val="single" w:sz="4" w:space="0" w:color="auto"/>
              <w:bottom w:val="single" w:sz="4" w:space="0" w:color="auto"/>
              <w:right w:val="single" w:sz="4" w:space="0" w:color="auto"/>
            </w:tcBorders>
          </w:tcPr>
          <w:p w14:paraId="146D5DC4" w14:textId="31B8F19D" w:rsidR="00F82346" w:rsidRPr="00EB0E0F" w:rsidRDefault="00F82346" w:rsidP="00F82346">
            <w:pPr>
              <w:pStyle w:val="Text1"/>
              <w:spacing w:before="40" w:after="40"/>
              <w:ind w:left="709"/>
              <w:rPr>
                <w:rFonts w:cstheme="minorHAnsi"/>
                <w:color w:val="000000"/>
                <w:sz w:val="22"/>
                <w:szCs w:val="22"/>
              </w:rPr>
            </w:pPr>
            <w:r w:rsidRPr="00EB0E0F">
              <w:rPr>
                <w:rFonts w:cstheme="minorHAnsi"/>
                <w:color w:val="000000"/>
                <w:sz w:val="22"/>
              </w:rPr>
              <w:t>vii) création d</w:t>
            </w:r>
            <w:r w:rsidR="00597F80" w:rsidRPr="00EB0E0F">
              <w:rPr>
                <w:rFonts w:cstheme="minorHAnsi"/>
                <w:color w:val="000000"/>
                <w:sz w:val="22"/>
              </w:rPr>
              <w:t>’</w:t>
            </w:r>
            <w:r w:rsidRPr="00EB0E0F">
              <w:rPr>
                <w:rFonts w:cstheme="minorHAnsi"/>
                <w:color w:val="000000"/>
                <w:sz w:val="22"/>
              </w:rPr>
              <w:t>une société écran et le fait d</w:t>
            </w:r>
            <w:r w:rsidR="00597F80" w:rsidRPr="00EB0E0F">
              <w:rPr>
                <w:rFonts w:cstheme="minorHAnsi"/>
                <w:color w:val="000000"/>
                <w:sz w:val="22"/>
              </w:rPr>
              <w:t>’</w:t>
            </w:r>
            <w:r w:rsidRPr="00EB0E0F">
              <w:rPr>
                <w:rFonts w:cstheme="minorHAnsi"/>
                <w:color w:val="000000"/>
                <w:sz w:val="22"/>
              </w:rPr>
              <w:t>être une société écran.</w:t>
            </w:r>
          </w:p>
        </w:tc>
        <w:tc>
          <w:tcPr>
            <w:tcW w:w="812" w:type="dxa"/>
            <w:tcBorders>
              <w:top w:val="single" w:sz="4" w:space="0" w:color="auto"/>
              <w:left w:val="single" w:sz="4" w:space="0" w:color="auto"/>
              <w:bottom w:val="single" w:sz="4" w:space="0" w:color="auto"/>
              <w:right w:val="single" w:sz="4" w:space="0" w:color="auto"/>
            </w:tcBorders>
          </w:tcPr>
          <w:p w14:paraId="42B2D35D"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tcPr>
          <w:p w14:paraId="6163623C"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F82346" w:rsidRPr="00EB0E0F" w14:paraId="6D2E8B17"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99EAF7E" w14:textId="72B26EC3" w:rsidR="00F82346" w:rsidRPr="00EB0E0F" w:rsidRDefault="00F82346" w:rsidP="00F82346">
            <w:pPr>
              <w:pStyle w:val="Text1"/>
              <w:numPr>
                <w:ilvl w:val="0"/>
                <w:numId w:val="3"/>
              </w:numPr>
              <w:spacing w:before="40" w:after="40"/>
              <w:rPr>
                <w:rFonts w:cstheme="minorHAnsi"/>
                <w:color w:val="000000"/>
                <w:sz w:val="22"/>
                <w:szCs w:val="22"/>
              </w:rPr>
            </w:pPr>
            <w:proofErr w:type="gramStart"/>
            <w:r w:rsidRPr="00EB0E0F">
              <w:rPr>
                <w:rFonts w:cstheme="minorHAnsi"/>
                <w:sz w:val="22"/>
              </w:rPr>
              <w:t>elle</w:t>
            </w:r>
            <w:proofErr w:type="gramEnd"/>
            <w:r w:rsidRPr="00EB0E0F">
              <w:rPr>
                <w:rFonts w:cstheme="minorHAnsi"/>
                <w:sz w:val="22"/>
              </w:rPr>
              <w:t xml:space="preserve"> a gravement manqué à des obligations essentielles dans l</w:t>
            </w:r>
            <w:r w:rsidR="00597F80" w:rsidRPr="00EB0E0F">
              <w:rPr>
                <w:rFonts w:cstheme="minorHAnsi"/>
                <w:sz w:val="22"/>
              </w:rPr>
              <w:t>’</w:t>
            </w:r>
            <w:r w:rsidRPr="00EB0E0F">
              <w:rPr>
                <w:rFonts w:cstheme="minorHAnsi"/>
                <w:sz w:val="22"/>
              </w:rPr>
              <w:t>exécution d</w:t>
            </w:r>
            <w:r w:rsidR="00597F80" w:rsidRPr="00EB0E0F">
              <w:rPr>
                <w:rFonts w:cstheme="minorHAnsi"/>
                <w:sz w:val="22"/>
              </w:rPr>
              <w:t>’</w:t>
            </w:r>
            <w:r w:rsidRPr="00EB0E0F">
              <w:rPr>
                <w:rFonts w:cstheme="minorHAnsi"/>
                <w:sz w:val="22"/>
              </w:rPr>
              <w:t>un contrat ou d</w:t>
            </w:r>
            <w:r w:rsidR="00597F80" w:rsidRPr="00EB0E0F">
              <w:rPr>
                <w:rFonts w:cstheme="minorHAnsi"/>
                <w:sz w:val="22"/>
              </w:rPr>
              <w:t>’</w:t>
            </w:r>
            <w:r w:rsidRPr="00EB0E0F">
              <w:rPr>
                <w:rFonts w:cstheme="minorHAnsi"/>
                <w:sz w:val="22"/>
              </w:rPr>
              <w:t>un accord financé par le PROE, ce qui a conduit à sa résiliation anticipée ou à l</w:t>
            </w:r>
            <w:r w:rsidR="00597F80" w:rsidRPr="00EB0E0F">
              <w:rPr>
                <w:rFonts w:cstheme="minorHAnsi"/>
                <w:sz w:val="22"/>
              </w:rPr>
              <w:t>’</w:t>
            </w:r>
            <w:r w:rsidRPr="00EB0E0F">
              <w:rPr>
                <w:rFonts w:cstheme="minorHAnsi"/>
                <w:sz w:val="22"/>
              </w:rPr>
              <w:t>application de dommages-intérêts forfaitaires ou d</w:t>
            </w:r>
            <w:r w:rsidR="00597F80" w:rsidRPr="00EB0E0F">
              <w:rPr>
                <w:rFonts w:cstheme="minorHAnsi"/>
                <w:sz w:val="22"/>
              </w:rPr>
              <w:t>’</w:t>
            </w:r>
            <w:r w:rsidRPr="00EB0E0F">
              <w:rPr>
                <w:rFonts w:cstheme="minorHAnsi"/>
                <w:sz w:val="22"/>
              </w:rPr>
              <w:t>autres pénalités contractuelles, ou ce qui a été découvert à la suite de contrôles et d</w:t>
            </w:r>
            <w:r w:rsidR="00597F80" w:rsidRPr="00EB0E0F">
              <w:rPr>
                <w:rFonts w:cstheme="minorHAnsi"/>
                <w:sz w:val="22"/>
              </w:rPr>
              <w:t>’</w:t>
            </w:r>
            <w:r w:rsidRPr="00EB0E0F">
              <w:rPr>
                <w:rFonts w:cstheme="minorHAnsi"/>
                <w:sz w:val="22"/>
              </w:rPr>
              <w:t>audits ou d</w:t>
            </w:r>
            <w:r w:rsidR="00597F80" w:rsidRPr="00EB0E0F">
              <w:rPr>
                <w:rFonts w:cstheme="minorHAnsi"/>
                <w:sz w:val="22"/>
              </w:rPr>
              <w:t>’</w:t>
            </w:r>
            <w:r w:rsidRPr="00EB0E0F">
              <w:rPr>
                <w:rFonts w:cstheme="minorHAnsi"/>
                <w:sz w:val="22"/>
              </w:rPr>
              <w:t xml:space="preserve">enquêtes effectués par le PROE ; </w:t>
            </w:r>
          </w:p>
        </w:tc>
        <w:tc>
          <w:tcPr>
            <w:tcW w:w="812" w:type="dxa"/>
            <w:tcBorders>
              <w:top w:val="single" w:sz="4" w:space="0" w:color="auto"/>
              <w:left w:val="single" w:sz="4" w:space="0" w:color="auto"/>
              <w:bottom w:val="single" w:sz="4" w:space="0" w:color="auto"/>
              <w:right w:val="single" w:sz="4" w:space="0" w:color="auto"/>
            </w:tcBorders>
            <w:hideMark/>
          </w:tcPr>
          <w:p w14:paraId="47BF47CB"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0321A7B"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F82346" w:rsidRPr="00EB0E0F" w14:paraId="3ED8616A"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D9AEA37" w14:textId="306552BD" w:rsidR="00F82346" w:rsidRPr="00EB0E0F" w:rsidRDefault="00F82346" w:rsidP="00F82346">
            <w:pPr>
              <w:pStyle w:val="Text1"/>
              <w:numPr>
                <w:ilvl w:val="0"/>
                <w:numId w:val="3"/>
              </w:numPr>
              <w:spacing w:before="40" w:after="40"/>
              <w:rPr>
                <w:rFonts w:cstheme="minorHAnsi"/>
                <w:noProof/>
                <w:sz w:val="22"/>
                <w:szCs w:val="22"/>
              </w:rPr>
            </w:pPr>
            <w:bookmarkStart w:id="23" w:name="_DV_C410"/>
            <w:proofErr w:type="gramStart"/>
            <w:r w:rsidRPr="00EB0E0F">
              <w:rPr>
                <w:rFonts w:cstheme="minorHAnsi"/>
                <w:color w:val="000000"/>
                <w:sz w:val="22"/>
              </w:rPr>
              <w:t>il</w:t>
            </w:r>
            <w:proofErr w:type="gramEnd"/>
            <w:r w:rsidRPr="00EB0E0F">
              <w:rPr>
                <w:rFonts w:cstheme="minorHAnsi"/>
                <w:color w:val="000000"/>
                <w:sz w:val="22"/>
              </w:rPr>
              <w:t xml:space="preserve"> a été établi par un jugement définitif ou une décision administrative définitive qu</w:t>
            </w:r>
            <w:r w:rsidR="00597F80" w:rsidRPr="00EB0E0F">
              <w:rPr>
                <w:rFonts w:cstheme="minorHAnsi"/>
                <w:color w:val="000000"/>
                <w:sz w:val="22"/>
              </w:rPr>
              <w:t>’</w:t>
            </w:r>
            <w:r w:rsidRPr="00EB0E0F">
              <w:rPr>
                <w:rFonts w:cstheme="minorHAnsi"/>
                <w:color w:val="000000"/>
                <w:sz w:val="22"/>
              </w:rPr>
              <w:t>elle a commis une irrégularité </w:t>
            </w:r>
            <w:bookmarkEnd w:id="23"/>
            <w:r w:rsidRPr="00EB0E0F">
              <w:rPr>
                <w:rFonts w:cstheme="minorHAnsi"/>
                <w:color w:val="000000"/>
                <w:sz w:val="22"/>
              </w:rPr>
              <w:t>;</w:t>
            </w:r>
          </w:p>
        </w:tc>
        <w:tc>
          <w:tcPr>
            <w:tcW w:w="812" w:type="dxa"/>
            <w:tcBorders>
              <w:top w:val="single" w:sz="4" w:space="0" w:color="auto"/>
              <w:left w:val="single" w:sz="4" w:space="0" w:color="auto"/>
              <w:bottom w:val="single" w:sz="4" w:space="0" w:color="auto"/>
              <w:right w:val="single" w:sz="4" w:space="0" w:color="auto"/>
            </w:tcBorders>
            <w:hideMark/>
          </w:tcPr>
          <w:p w14:paraId="2B18195F"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6921FBC"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F82346" w:rsidRPr="00EB0E0F" w14:paraId="55C5ACD3"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E1DEB7D" w14:textId="0E143FC1" w:rsidR="00F82346" w:rsidRPr="00EB0E0F" w:rsidRDefault="00F82346" w:rsidP="00F82346">
            <w:pPr>
              <w:pStyle w:val="Text1"/>
              <w:numPr>
                <w:ilvl w:val="0"/>
                <w:numId w:val="3"/>
              </w:numPr>
              <w:spacing w:before="40" w:after="40"/>
              <w:rPr>
                <w:rFonts w:cstheme="minorHAnsi"/>
                <w:color w:val="000000"/>
                <w:sz w:val="22"/>
                <w:szCs w:val="22"/>
              </w:rPr>
            </w:pPr>
            <w:proofErr w:type="gramStart"/>
            <w:r w:rsidRPr="00EB0E0F">
              <w:rPr>
                <w:rFonts w:cstheme="minorHAnsi"/>
                <w:color w:val="000000"/>
                <w:sz w:val="22"/>
              </w:rPr>
              <w:t>il</w:t>
            </w:r>
            <w:proofErr w:type="gramEnd"/>
            <w:r w:rsidRPr="00EB0E0F">
              <w:rPr>
                <w:rFonts w:cstheme="minorHAnsi"/>
                <w:color w:val="000000"/>
                <w:sz w:val="22"/>
              </w:rPr>
              <w:t xml:space="preserve"> a été établi par un jugement définitif ou une décision administrative définitive qu</w:t>
            </w:r>
            <w:r w:rsidR="00597F80" w:rsidRPr="00EB0E0F">
              <w:rPr>
                <w:rFonts w:cstheme="minorHAnsi"/>
                <w:color w:val="000000"/>
                <w:sz w:val="22"/>
              </w:rPr>
              <w:t>’</w:t>
            </w:r>
            <w:r w:rsidRPr="00EB0E0F">
              <w:rPr>
                <w:rFonts w:cstheme="minorHAnsi"/>
                <w:color w:val="000000"/>
                <w:sz w:val="22"/>
              </w:rPr>
              <w:t>elle a créé une entité dans une juridiction différente dans l</w:t>
            </w:r>
            <w:r w:rsidR="00597F80" w:rsidRPr="00EB0E0F">
              <w:rPr>
                <w:rFonts w:cstheme="minorHAnsi"/>
                <w:color w:val="000000"/>
                <w:sz w:val="22"/>
              </w:rPr>
              <w:t>’</w:t>
            </w:r>
            <w:r w:rsidRPr="00EB0E0F">
              <w:rPr>
                <w:rFonts w:cstheme="minorHAnsi"/>
                <w:color w:val="000000"/>
                <w:sz w:val="22"/>
              </w:rPr>
              <w:t>intention de se soustraire à des obligations fiscales, sociales ou à toute autre obligation légale applicable sur le territoire où se trouve son siège statutaire, son administration centrale ou son principal établissement ;</w:t>
            </w:r>
          </w:p>
        </w:tc>
        <w:tc>
          <w:tcPr>
            <w:tcW w:w="812" w:type="dxa"/>
            <w:tcBorders>
              <w:top w:val="single" w:sz="4" w:space="0" w:color="auto"/>
              <w:left w:val="single" w:sz="4" w:space="0" w:color="auto"/>
              <w:bottom w:val="single" w:sz="4" w:space="0" w:color="auto"/>
              <w:right w:val="single" w:sz="4" w:space="0" w:color="auto"/>
            </w:tcBorders>
            <w:hideMark/>
          </w:tcPr>
          <w:p w14:paraId="2CDFD4EE"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1F882FB"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F82346" w:rsidRPr="00EB0E0F" w14:paraId="718421E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B840C19" w14:textId="399E3583" w:rsidR="00F82346" w:rsidRPr="00EB0E0F" w:rsidRDefault="00F82346" w:rsidP="00F82346">
            <w:pPr>
              <w:pStyle w:val="Text1"/>
              <w:numPr>
                <w:ilvl w:val="0"/>
                <w:numId w:val="3"/>
              </w:numPr>
              <w:spacing w:before="40" w:after="40"/>
              <w:rPr>
                <w:rFonts w:cstheme="minorHAnsi"/>
                <w:color w:val="000000"/>
                <w:sz w:val="22"/>
                <w:szCs w:val="22"/>
              </w:rPr>
            </w:pPr>
            <w:r w:rsidRPr="00EB0E0F">
              <w:rPr>
                <w:rFonts w:cstheme="minorHAnsi"/>
                <w:sz w:val="22"/>
              </w:rPr>
              <w:t>(</w:t>
            </w:r>
            <w:proofErr w:type="gramStart"/>
            <w:r w:rsidRPr="00EB0E0F">
              <w:rPr>
                <w:rFonts w:cstheme="minorHAnsi"/>
                <w:i/>
                <w:iCs/>
                <w:sz w:val="22"/>
              </w:rPr>
              <w:t>uniquement</w:t>
            </w:r>
            <w:proofErr w:type="gramEnd"/>
            <w:r w:rsidRPr="00EB0E0F">
              <w:rPr>
                <w:rFonts w:cstheme="minorHAnsi"/>
                <w:i/>
                <w:iCs/>
                <w:sz w:val="22"/>
              </w:rPr>
              <w:t xml:space="preserve"> pour les personnes morales</w:t>
            </w:r>
            <w:r w:rsidRPr="00EB0E0F">
              <w:rPr>
                <w:rFonts w:cstheme="minorHAnsi"/>
                <w:sz w:val="22"/>
              </w:rPr>
              <w:t xml:space="preserve">) </w:t>
            </w:r>
            <w:r w:rsidRPr="00EB0E0F">
              <w:rPr>
                <w:rFonts w:cstheme="minorHAnsi"/>
                <w:color w:val="000000"/>
                <w:sz w:val="22"/>
              </w:rPr>
              <w:t>il a été établi par un jugement définitif ou une décision administrative définitive que la personne a été créée dans l</w:t>
            </w:r>
            <w:r w:rsidR="00597F80" w:rsidRPr="00EB0E0F">
              <w:rPr>
                <w:rFonts w:cstheme="minorHAnsi"/>
                <w:color w:val="000000"/>
                <w:sz w:val="22"/>
              </w:rPr>
              <w:t>’</w:t>
            </w:r>
            <w:r w:rsidRPr="00EB0E0F">
              <w:rPr>
                <w:rFonts w:cstheme="minorHAnsi"/>
                <w:color w:val="000000"/>
                <w:sz w:val="22"/>
              </w:rPr>
              <w:t>intention visée au point g</w:t>
            </w:r>
            <w:r w:rsidR="00E84BFE" w:rsidRPr="00EB0E0F">
              <w:rPr>
                <w:rFonts w:cstheme="minorHAnsi"/>
                <w:color w:val="000000"/>
                <w:sz w:val="22"/>
              </w:rPr>
              <w:t>) ;</w:t>
            </w:r>
          </w:p>
        </w:tc>
        <w:tc>
          <w:tcPr>
            <w:tcW w:w="812" w:type="dxa"/>
            <w:tcBorders>
              <w:top w:val="single" w:sz="4" w:space="0" w:color="auto"/>
              <w:left w:val="single" w:sz="4" w:space="0" w:color="auto"/>
              <w:bottom w:val="single" w:sz="4" w:space="0" w:color="auto"/>
              <w:right w:val="single" w:sz="4" w:space="0" w:color="auto"/>
            </w:tcBorders>
            <w:hideMark/>
          </w:tcPr>
          <w:p w14:paraId="33D0CEB5"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C96D55C"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F82346" w:rsidRPr="00EB0E0F" w14:paraId="29231DD9" w14:textId="77777777" w:rsidTr="00EE786B">
        <w:trPr>
          <w:trHeight w:val="3953"/>
        </w:trPr>
        <w:tc>
          <w:tcPr>
            <w:tcW w:w="8236" w:type="dxa"/>
            <w:tcBorders>
              <w:top w:val="single" w:sz="4" w:space="0" w:color="auto"/>
              <w:left w:val="single" w:sz="4" w:space="0" w:color="auto"/>
              <w:bottom w:val="single" w:sz="4" w:space="0" w:color="auto"/>
              <w:right w:val="single" w:sz="4" w:space="0" w:color="auto"/>
            </w:tcBorders>
          </w:tcPr>
          <w:p w14:paraId="75169CDF" w14:textId="77777777" w:rsidR="00F82346" w:rsidRPr="00EB0E0F" w:rsidRDefault="00F82346" w:rsidP="00F82346">
            <w:pPr>
              <w:pStyle w:val="Text1"/>
              <w:numPr>
                <w:ilvl w:val="0"/>
                <w:numId w:val="3"/>
              </w:numPr>
              <w:spacing w:before="40" w:after="40"/>
              <w:rPr>
                <w:rFonts w:cstheme="minorHAnsi"/>
                <w:color w:val="000000"/>
                <w:sz w:val="22"/>
                <w:szCs w:val="22"/>
              </w:rPr>
            </w:pPr>
            <w:proofErr w:type="gramStart"/>
            <w:r w:rsidRPr="00EB0E0F">
              <w:rPr>
                <w:rFonts w:cstheme="minorHAnsi"/>
                <w:color w:val="000000"/>
                <w:sz w:val="22"/>
              </w:rPr>
              <w:lastRenderedPageBreak/>
              <w:t>pour</w:t>
            </w:r>
            <w:proofErr w:type="gramEnd"/>
            <w:r w:rsidRPr="00EB0E0F">
              <w:rPr>
                <w:rFonts w:cstheme="minorHAnsi"/>
                <w:color w:val="000000"/>
                <w:sz w:val="22"/>
              </w:rPr>
              <w:t xml:space="preserve"> les situations visées aux points c) à h) ci-dessus, la personne tombe sous le coup :</w:t>
            </w:r>
          </w:p>
          <w:p w14:paraId="7F8D0920" w14:textId="77777777" w:rsidR="00F82346" w:rsidRPr="00EB0E0F" w:rsidRDefault="00F82346" w:rsidP="00F82346">
            <w:pPr>
              <w:pStyle w:val="Text1"/>
              <w:spacing w:before="40" w:after="40"/>
              <w:ind w:left="360"/>
              <w:rPr>
                <w:rFonts w:cstheme="minorHAnsi"/>
                <w:color w:val="000000"/>
                <w:sz w:val="22"/>
                <w:szCs w:val="22"/>
              </w:rPr>
            </w:pPr>
          </w:p>
          <w:p w14:paraId="60A4030A" w14:textId="0577C1FA" w:rsidR="00F82346" w:rsidRPr="00EB0E0F" w:rsidRDefault="00E84BFE" w:rsidP="00F82346">
            <w:pPr>
              <w:pStyle w:val="Text1"/>
              <w:numPr>
                <w:ilvl w:val="0"/>
                <w:numId w:val="4"/>
              </w:numPr>
              <w:spacing w:before="40" w:after="40"/>
              <w:ind w:left="709" w:firstLine="0"/>
              <w:rPr>
                <w:rFonts w:cstheme="minorHAnsi"/>
                <w:color w:val="000000"/>
                <w:sz w:val="22"/>
                <w:szCs w:val="22"/>
              </w:rPr>
            </w:pPr>
            <w:r w:rsidRPr="00EB0E0F">
              <w:rPr>
                <w:rFonts w:cstheme="minorHAnsi"/>
                <w:color w:val="000000"/>
                <w:sz w:val="22"/>
              </w:rPr>
              <w:t xml:space="preserve"> </w:t>
            </w:r>
            <w:proofErr w:type="gramStart"/>
            <w:r w:rsidR="00F82346" w:rsidRPr="00EB0E0F">
              <w:rPr>
                <w:rFonts w:cstheme="minorHAnsi"/>
                <w:color w:val="000000"/>
                <w:sz w:val="22"/>
              </w:rPr>
              <w:t>de</w:t>
            </w:r>
            <w:proofErr w:type="gramEnd"/>
            <w:r w:rsidR="00F82346" w:rsidRPr="00EB0E0F">
              <w:rPr>
                <w:rFonts w:cstheme="minorHAnsi"/>
                <w:color w:val="000000"/>
                <w:sz w:val="22"/>
              </w:rPr>
              <w:t xml:space="preserve"> faits établis dans le cadre d</w:t>
            </w:r>
            <w:r w:rsidR="00597F80" w:rsidRPr="00EB0E0F">
              <w:rPr>
                <w:rFonts w:cstheme="minorHAnsi"/>
                <w:color w:val="000000"/>
                <w:sz w:val="22"/>
              </w:rPr>
              <w:t>’</w:t>
            </w:r>
            <w:r w:rsidR="00F82346" w:rsidRPr="00EB0E0F">
              <w:rPr>
                <w:rFonts w:cstheme="minorHAnsi"/>
                <w:color w:val="000000"/>
                <w:sz w:val="22"/>
              </w:rPr>
              <w:t>audits ou d</w:t>
            </w:r>
            <w:r w:rsidR="00597F80" w:rsidRPr="00EB0E0F">
              <w:rPr>
                <w:rFonts w:cstheme="minorHAnsi"/>
                <w:color w:val="000000"/>
                <w:sz w:val="22"/>
              </w:rPr>
              <w:t>’</w:t>
            </w:r>
            <w:r w:rsidR="00F82346" w:rsidRPr="00EB0E0F">
              <w:rPr>
                <w:rFonts w:cstheme="minorHAnsi"/>
                <w:color w:val="000000"/>
                <w:sz w:val="22"/>
              </w:rPr>
              <w:t>enquêtes menés par un tribunal ou l</w:t>
            </w:r>
            <w:r w:rsidR="00597F80" w:rsidRPr="00EB0E0F">
              <w:rPr>
                <w:rFonts w:cstheme="minorHAnsi"/>
                <w:color w:val="000000"/>
                <w:sz w:val="22"/>
              </w:rPr>
              <w:t>’</w:t>
            </w:r>
            <w:r w:rsidR="00F82346" w:rsidRPr="00EB0E0F">
              <w:rPr>
                <w:rFonts w:cstheme="minorHAnsi"/>
                <w:color w:val="000000"/>
                <w:sz w:val="22"/>
              </w:rPr>
              <w:t>auditeur interne, ou de tout autre contrôle, audit ou vérification effectué sous la responsabilité du PROE ;</w:t>
            </w:r>
          </w:p>
          <w:p w14:paraId="0F157E90" w14:textId="5E595010" w:rsidR="00F82346" w:rsidRPr="00EB0E0F" w:rsidRDefault="00E84BFE" w:rsidP="00F82346">
            <w:pPr>
              <w:pStyle w:val="Text1"/>
              <w:numPr>
                <w:ilvl w:val="0"/>
                <w:numId w:val="4"/>
              </w:numPr>
              <w:spacing w:before="40" w:after="40"/>
              <w:ind w:left="709" w:firstLine="0"/>
              <w:rPr>
                <w:rFonts w:cstheme="minorHAnsi"/>
                <w:color w:val="000000"/>
                <w:sz w:val="22"/>
                <w:szCs w:val="22"/>
              </w:rPr>
            </w:pPr>
            <w:r w:rsidRPr="00EB0E0F">
              <w:rPr>
                <w:rFonts w:cstheme="minorHAnsi"/>
                <w:color w:val="000000"/>
                <w:sz w:val="22"/>
              </w:rPr>
              <w:t xml:space="preserve"> </w:t>
            </w:r>
            <w:proofErr w:type="gramStart"/>
            <w:r w:rsidR="00F82346" w:rsidRPr="00EB0E0F">
              <w:rPr>
                <w:rFonts w:cstheme="minorHAnsi"/>
                <w:color w:val="000000"/>
                <w:sz w:val="22"/>
              </w:rPr>
              <w:t>de</w:t>
            </w:r>
            <w:proofErr w:type="gramEnd"/>
            <w:r w:rsidR="00F82346" w:rsidRPr="00EB0E0F">
              <w:rPr>
                <w:rFonts w:cstheme="minorHAnsi"/>
                <w:color w:val="000000"/>
                <w:sz w:val="22"/>
              </w:rPr>
              <w:t xml:space="preserve"> jugements non définitifs ou de décisions administratives non définitives, y compris le cas échéant de mesures disciplinaires prises par l</w:t>
            </w:r>
            <w:r w:rsidR="00597F80" w:rsidRPr="00EB0E0F">
              <w:rPr>
                <w:rFonts w:cstheme="minorHAnsi"/>
                <w:color w:val="000000"/>
                <w:sz w:val="22"/>
              </w:rPr>
              <w:t>’</w:t>
            </w:r>
            <w:r w:rsidR="00F82346" w:rsidRPr="00EB0E0F">
              <w:rPr>
                <w:rFonts w:cstheme="minorHAnsi"/>
                <w:color w:val="000000"/>
                <w:sz w:val="22"/>
              </w:rPr>
              <w:t>organe de surveillance compétent qui est chargé de vérifier l</w:t>
            </w:r>
            <w:r w:rsidR="00597F80" w:rsidRPr="00EB0E0F">
              <w:rPr>
                <w:rFonts w:cstheme="minorHAnsi"/>
                <w:color w:val="000000"/>
                <w:sz w:val="22"/>
              </w:rPr>
              <w:t>’</w:t>
            </w:r>
            <w:r w:rsidR="00F82346" w:rsidRPr="00EB0E0F">
              <w:rPr>
                <w:rFonts w:cstheme="minorHAnsi"/>
                <w:color w:val="000000"/>
                <w:sz w:val="22"/>
              </w:rPr>
              <w:t>application des normes de déontologie professionnelle ;</w:t>
            </w:r>
          </w:p>
          <w:p w14:paraId="46A50B51" w14:textId="23615127" w:rsidR="00F82346" w:rsidRPr="00EB0E0F" w:rsidRDefault="00E84BFE" w:rsidP="00F82346">
            <w:pPr>
              <w:pStyle w:val="Text1"/>
              <w:numPr>
                <w:ilvl w:val="0"/>
                <w:numId w:val="4"/>
              </w:numPr>
              <w:spacing w:before="40" w:after="40"/>
              <w:ind w:left="709" w:firstLine="0"/>
              <w:rPr>
                <w:rFonts w:cstheme="minorHAnsi"/>
                <w:color w:val="000000"/>
                <w:sz w:val="22"/>
                <w:szCs w:val="22"/>
              </w:rPr>
            </w:pPr>
            <w:r w:rsidRPr="00EB0E0F">
              <w:rPr>
                <w:rFonts w:cstheme="minorHAnsi"/>
                <w:color w:val="000000"/>
                <w:sz w:val="22"/>
              </w:rPr>
              <w:t xml:space="preserve"> </w:t>
            </w:r>
            <w:proofErr w:type="gramStart"/>
            <w:r w:rsidR="00F82346" w:rsidRPr="00EB0E0F">
              <w:rPr>
                <w:rFonts w:cstheme="minorHAnsi"/>
                <w:color w:val="000000"/>
                <w:sz w:val="22"/>
              </w:rPr>
              <w:t>de</w:t>
            </w:r>
            <w:proofErr w:type="gramEnd"/>
            <w:r w:rsidR="00F82346" w:rsidRPr="00EB0E0F">
              <w:rPr>
                <w:rFonts w:cstheme="minorHAnsi"/>
                <w:color w:val="000000"/>
                <w:sz w:val="22"/>
              </w:rPr>
              <w:t xml:space="preserve"> faits visés dans les décisions des entités ou des personnes chargées de tâches d</w:t>
            </w:r>
            <w:r w:rsidR="00597F80" w:rsidRPr="00EB0E0F">
              <w:rPr>
                <w:rFonts w:cstheme="minorHAnsi"/>
                <w:color w:val="000000"/>
                <w:sz w:val="22"/>
              </w:rPr>
              <w:t>’</w:t>
            </w:r>
            <w:r w:rsidR="00F82346" w:rsidRPr="00EB0E0F">
              <w:rPr>
                <w:rFonts w:cstheme="minorHAnsi"/>
                <w:color w:val="000000"/>
                <w:sz w:val="22"/>
              </w:rPr>
              <w:t>exécution du budget des donateurs du PROE ;</w:t>
            </w:r>
          </w:p>
          <w:p w14:paraId="44AFF453" w14:textId="677308C0" w:rsidR="00F82346" w:rsidRPr="00EB0E0F" w:rsidRDefault="00E84BFE" w:rsidP="00F82346">
            <w:pPr>
              <w:pStyle w:val="Text1"/>
              <w:numPr>
                <w:ilvl w:val="0"/>
                <w:numId w:val="4"/>
              </w:numPr>
              <w:spacing w:before="40" w:after="40"/>
              <w:ind w:left="709" w:firstLine="0"/>
              <w:rPr>
                <w:rFonts w:cstheme="minorHAnsi"/>
                <w:color w:val="000000"/>
                <w:sz w:val="22"/>
                <w:szCs w:val="22"/>
              </w:rPr>
            </w:pPr>
            <w:r w:rsidRPr="00EB0E0F">
              <w:rPr>
                <w:rFonts w:cstheme="minorHAnsi"/>
                <w:color w:val="000000"/>
                <w:sz w:val="22"/>
              </w:rPr>
              <w:t xml:space="preserve"> </w:t>
            </w:r>
            <w:proofErr w:type="gramStart"/>
            <w:r w:rsidR="00F82346" w:rsidRPr="00EB0E0F">
              <w:rPr>
                <w:rFonts w:cstheme="minorHAnsi"/>
                <w:color w:val="000000"/>
                <w:sz w:val="22"/>
              </w:rPr>
              <w:t>d</w:t>
            </w:r>
            <w:r w:rsidR="00597F80" w:rsidRPr="00EB0E0F">
              <w:rPr>
                <w:rFonts w:cstheme="minorHAnsi"/>
                <w:color w:val="000000"/>
                <w:sz w:val="22"/>
              </w:rPr>
              <w:t>’</w:t>
            </w:r>
            <w:r w:rsidR="00F82346" w:rsidRPr="00EB0E0F">
              <w:rPr>
                <w:rFonts w:cstheme="minorHAnsi"/>
                <w:color w:val="000000"/>
                <w:sz w:val="22"/>
              </w:rPr>
              <w:t>informations</w:t>
            </w:r>
            <w:proofErr w:type="gramEnd"/>
            <w:r w:rsidR="00F82346" w:rsidRPr="00EB0E0F">
              <w:rPr>
                <w:rFonts w:cstheme="minorHAnsi"/>
                <w:color w:val="000000"/>
                <w:sz w:val="22"/>
              </w:rPr>
              <w:t xml:space="preserve"> transmises par des États membres du PROE ; ou</w:t>
            </w:r>
          </w:p>
          <w:p w14:paraId="2D3CDC16" w14:textId="4323A7CF" w:rsidR="00F82346" w:rsidRPr="00EB0E0F" w:rsidRDefault="00E84BFE" w:rsidP="00F82346">
            <w:pPr>
              <w:pStyle w:val="Text1"/>
              <w:numPr>
                <w:ilvl w:val="0"/>
                <w:numId w:val="4"/>
              </w:numPr>
              <w:spacing w:before="40" w:after="40"/>
              <w:ind w:left="709" w:firstLine="0"/>
              <w:rPr>
                <w:rFonts w:cstheme="minorHAnsi"/>
                <w:color w:val="000000"/>
              </w:rPr>
            </w:pPr>
            <w:r w:rsidRPr="00EB0E0F">
              <w:rPr>
                <w:rFonts w:cstheme="minorHAnsi"/>
                <w:color w:val="000000"/>
                <w:sz w:val="22"/>
              </w:rPr>
              <w:t xml:space="preserve"> </w:t>
            </w:r>
            <w:proofErr w:type="gramStart"/>
            <w:r w:rsidR="00F82346" w:rsidRPr="00EB0E0F">
              <w:rPr>
                <w:rFonts w:cstheme="minorHAnsi"/>
                <w:color w:val="000000"/>
                <w:sz w:val="22"/>
              </w:rPr>
              <w:t>de</w:t>
            </w:r>
            <w:proofErr w:type="gramEnd"/>
            <w:r w:rsidR="00F82346" w:rsidRPr="00EB0E0F">
              <w:rPr>
                <w:rFonts w:cstheme="minorHAnsi"/>
                <w:color w:val="000000"/>
                <w:sz w:val="22"/>
              </w:rPr>
              <w:t xml:space="preserve"> décisions d</w:t>
            </w:r>
            <w:r w:rsidR="00597F80" w:rsidRPr="00EB0E0F">
              <w:rPr>
                <w:rFonts w:cstheme="minorHAnsi"/>
                <w:color w:val="000000"/>
                <w:sz w:val="22"/>
              </w:rPr>
              <w:t>’</w:t>
            </w:r>
            <w:r w:rsidR="00F82346" w:rsidRPr="00EB0E0F">
              <w:rPr>
                <w:rFonts w:cstheme="minorHAnsi"/>
                <w:color w:val="000000"/>
                <w:sz w:val="22"/>
              </w:rPr>
              <w:t>exclusion prises par un ordonnateur des partenaires donateurs du PROE.</w:t>
            </w:r>
            <w:r w:rsidR="00F82346" w:rsidRPr="00EB0E0F">
              <w:rPr>
                <w:rFonts w:cstheme="minorHAnsi"/>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12D3F9DB" w14:textId="77777777" w:rsidR="00F82346" w:rsidRPr="00EB0E0F" w:rsidRDefault="00F82346" w:rsidP="00F82346">
            <w:pPr>
              <w:spacing w:before="240" w:after="120"/>
              <w:rPr>
                <w:rFonts w:asciiTheme="minorHAnsi" w:hAnsiTheme="minorHAnsi" w:cstheme="minorHAnsi"/>
                <w:noProof/>
              </w:rPr>
            </w:pPr>
          </w:p>
          <w:p w14:paraId="6925136F"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4E677119"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716ABBDF"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26B65A84"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3CBB4136"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76C1847D" w14:textId="77777777" w:rsidR="00F82346" w:rsidRPr="00EB0E0F" w:rsidRDefault="00F82346" w:rsidP="00F82346">
            <w:pPr>
              <w:spacing w:before="240" w:after="120"/>
              <w:rPr>
                <w:rFonts w:asciiTheme="minorHAnsi" w:hAnsiTheme="minorHAnsi" w:cstheme="minorHAnsi"/>
                <w:noProof/>
              </w:rPr>
            </w:pPr>
          </w:p>
        </w:tc>
        <w:tc>
          <w:tcPr>
            <w:tcW w:w="707" w:type="dxa"/>
            <w:tcBorders>
              <w:top w:val="single" w:sz="4" w:space="0" w:color="auto"/>
              <w:left w:val="single" w:sz="4" w:space="0" w:color="auto"/>
              <w:bottom w:val="single" w:sz="4" w:space="0" w:color="auto"/>
              <w:right w:val="single" w:sz="4" w:space="0" w:color="auto"/>
            </w:tcBorders>
          </w:tcPr>
          <w:p w14:paraId="7904A15F" w14:textId="77777777" w:rsidR="00F82346" w:rsidRPr="00EB0E0F" w:rsidRDefault="00F82346" w:rsidP="00F82346">
            <w:pPr>
              <w:spacing w:before="240" w:after="120"/>
              <w:rPr>
                <w:rFonts w:asciiTheme="minorHAnsi" w:hAnsiTheme="minorHAnsi" w:cstheme="minorHAnsi"/>
                <w:noProof/>
              </w:rPr>
            </w:pPr>
          </w:p>
          <w:p w14:paraId="41AFC45B"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0F0CA0DE"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728414E6"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5022BADB"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5F6754C6"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1A2C1B61" w14:textId="77777777" w:rsidR="00F82346" w:rsidRPr="00EB0E0F" w:rsidRDefault="00F82346" w:rsidP="00F82346">
            <w:pPr>
              <w:spacing w:before="240" w:after="120"/>
              <w:rPr>
                <w:rFonts w:asciiTheme="minorHAnsi" w:hAnsiTheme="minorHAnsi" w:cstheme="minorHAnsi"/>
                <w:noProof/>
              </w:rPr>
            </w:pPr>
          </w:p>
        </w:tc>
      </w:tr>
      <w:tr w:rsidR="00F82346" w:rsidRPr="00EB0E0F" w14:paraId="6D74827E"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433CDDDB" w14:textId="74720A86" w:rsidR="00F82346" w:rsidRPr="00EB0E0F" w:rsidRDefault="00F82346" w:rsidP="00F82346">
            <w:pPr>
              <w:pStyle w:val="Text1"/>
              <w:numPr>
                <w:ilvl w:val="0"/>
                <w:numId w:val="3"/>
              </w:numPr>
              <w:spacing w:before="40" w:after="40"/>
              <w:rPr>
                <w:rFonts w:cstheme="minorHAnsi"/>
                <w:color w:val="000000"/>
                <w:sz w:val="22"/>
                <w:szCs w:val="22"/>
              </w:rPr>
            </w:pPr>
            <w:proofErr w:type="gramStart"/>
            <w:r w:rsidRPr="00EB0E0F">
              <w:rPr>
                <w:rFonts w:cstheme="minorHAnsi"/>
                <w:sz w:val="22"/>
              </w:rPr>
              <w:t>elle</w:t>
            </w:r>
            <w:proofErr w:type="gramEnd"/>
            <w:r w:rsidRPr="00EB0E0F">
              <w:rPr>
                <w:rFonts w:cstheme="minorHAnsi"/>
                <w:sz w:val="22"/>
              </w:rPr>
              <w:t xml:space="preserve"> est soumise à une décision d</w:t>
            </w:r>
            <w:r w:rsidR="00597F80" w:rsidRPr="00EB0E0F">
              <w:rPr>
                <w:rFonts w:cstheme="minorHAnsi"/>
                <w:sz w:val="22"/>
              </w:rPr>
              <w:t>’</w:t>
            </w:r>
            <w:r w:rsidRPr="00EB0E0F">
              <w:rPr>
                <w:rFonts w:cstheme="minorHAnsi"/>
                <w:sz w:val="22"/>
              </w:rPr>
              <w:t>exclusion de la Banque mondiale et figure sur le site web http://www.worldbank.org/debarr (dans le cas d</w:t>
            </w:r>
            <w:r w:rsidR="00597F80" w:rsidRPr="00EB0E0F">
              <w:rPr>
                <w:rFonts w:cstheme="minorHAnsi"/>
                <w:sz w:val="22"/>
              </w:rPr>
              <w:t>’</w:t>
            </w:r>
            <w:r w:rsidRPr="00EB0E0F">
              <w:rPr>
                <w:rFonts w:cstheme="minorHAnsi"/>
                <w:sz w:val="22"/>
              </w:rPr>
              <w:t>une telle exclusion, la personne peut joindre à la présente Déclaration sur l</w:t>
            </w:r>
            <w:r w:rsidR="00597F80" w:rsidRPr="00EB0E0F">
              <w:rPr>
                <w:rFonts w:cstheme="minorHAnsi"/>
                <w:sz w:val="22"/>
              </w:rPr>
              <w:t>’</w:t>
            </w:r>
            <w:r w:rsidRPr="00EB0E0F">
              <w:rPr>
                <w:rFonts w:cstheme="minorHAnsi"/>
                <w:sz w:val="22"/>
              </w:rPr>
              <w:t>honneur des éléments justificatifs démontrant que cette exclusion n</w:t>
            </w:r>
            <w:r w:rsidR="00597F80" w:rsidRPr="00EB0E0F">
              <w:rPr>
                <w:rFonts w:cstheme="minorHAnsi"/>
                <w:sz w:val="22"/>
              </w:rPr>
              <w:t>’</w:t>
            </w:r>
            <w:r w:rsidRPr="00EB0E0F">
              <w:rPr>
                <w:rFonts w:cstheme="minorHAnsi"/>
                <w:sz w:val="22"/>
              </w:rPr>
              <w:t>est pas pertinente dans le cadre du présent Contrat)</w:t>
            </w:r>
            <w:r w:rsidR="007B5C2C" w:rsidRPr="00EB0E0F">
              <w:rPr>
                <w:rFonts w:cstheme="minorHAnsi"/>
                <w:sz w:val="22"/>
              </w:rPr>
              <w:t> ;</w:t>
            </w:r>
          </w:p>
        </w:tc>
        <w:tc>
          <w:tcPr>
            <w:tcW w:w="812" w:type="dxa"/>
            <w:tcBorders>
              <w:top w:val="single" w:sz="4" w:space="0" w:color="auto"/>
              <w:left w:val="single" w:sz="4" w:space="0" w:color="auto"/>
              <w:bottom w:val="single" w:sz="4" w:space="0" w:color="auto"/>
              <w:right w:val="single" w:sz="4" w:space="0" w:color="auto"/>
            </w:tcBorders>
          </w:tcPr>
          <w:p w14:paraId="1117F41A"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5EFC3F3E" w14:textId="77777777" w:rsidR="00F82346" w:rsidRPr="00EB0E0F" w:rsidRDefault="00F82346" w:rsidP="00F82346">
            <w:pPr>
              <w:spacing w:before="240" w:after="120"/>
              <w:rPr>
                <w:rFonts w:asciiTheme="minorHAnsi" w:hAnsiTheme="minorHAnsi" w:cstheme="minorHAnsi"/>
                <w:noProof/>
              </w:rPr>
            </w:pPr>
          </w:p>
        </w:tc>
        <w:tc>
          <w:tcPr>
            <w:tcW w:w="707" w:type="dxa"/>
            <w:tcBorders>
              <w:top w:val="single" w:sz="4" w:space="0" w:color="auto"/>
              <w:left w:val="single" w:sz="4" w:space="0" w:color="auto"/>
              <w:bottom w:val="single" w:sz="4" w:space="0" w:color="auto"/>
              <w:right w:val="single" w:sz="4" w:space="0" w:color="auto"/>
            </w:tcBorders>
          </w:tcPr>
          <w:p w14:paraId="0E131767"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0D7570C9" w14:textId="77777777" w:rsidR="00F82346" w:rsidRPr="00EB0E0F" w:rsidRDefault="00F82346" w:rsidP="00F82346">
            <w:pPr>
              <w:spacing w:before="240" w:after="120"/>
              <w:rPr>
                <w:rFonts w:asciiTheme="minorHAnsi" w:hAnsiTheme="minorHAnsi" w:cstheme="minorHAnsi"/>
                <w:noProof/>
              </w:rPr>
            </w:pPr>
          </w:p>
        </w:tc>
      </w:tr>
      <w:tr w:rsidR="00F82346" w:rsidRPr="00EB0E0F" w14:paraId="1377BC64"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29BF13CF" w14:textId="746D09F7" w:rsidR="00F82346" w:rsidRPr="00EB0E0F" w:rsidRDefault="00F82346" w:rsidP="00F82346">
            <w:pPr>
              <w:pStyle w:val="Text1"/>
              <w:numPr>
                <w:ilvl w:val="0"/>
                <w:numId w:val="3"/>
              </w:numPr>
              <w:spacing w:before="40" w:after="40"/>
              <w:rPr>
                <w:rFonts w:cstheme="minorHAnsi"/>
                <w:color w:val="000000"/>
                <w:sz w:val="22"/>
                <w:szCs w:val="22"/>
              </w:rPr>
            </w:pPr>
            <w:proofErr w:type="gramStart"/>
            <w:r w:rsidRPr="00EB0E0F">
              <w:rPr>
                <w:rFonts w:cstheme="minorHAnsi"/>
                <w:color w:val="000000"/>
                <w:sz w:val="22"/>
              </w:rPr>
              <w:t>elle</w:t>
            </w:r>
            <w:proofErr w:type="gramEnd"/>
            <w:r w:rsidRPr="00EB0E0F">
              <w:rPr>
                <w:rFonts w:cstheme="minorHAnsi"/>
                <w:color w:val="000000"/>
                <w:sz w:val="22"/>
              </w:rPr>
              <w:t xml:space="preserve"> a produit de faux documents ou fait de fausses déclarations dans les documents demandés par le pouvoir adjudicateur dans le cadre du processus de sélection du présent Contrat</w:t>
            </w:r>
            <w:r w:rsidR="007B5C2C" w:rsidRPr="00EB0E0F">
              <w:rPr>
                <w:rFonts w:cstheme="minorHAnsi"/>
                <w:color w:val="000000"/>
                <w:sz w:val="22"/>
              </w:rPr>
              <w:t> ;</w:t>
            </w:r>
          </w:p>
        </w:tc>
        <w:tc>
          <w:tcPr>
            <w:tcW w:w="812" w:type="dxa"/>
            <w:tcBorders>
              <w:top w:val="single" w:sz="4" w:space="0" w:color="auto"/>
              <w:left w:val="single" w:sz="4" w:space="0" w:color="auto"/>
              <w:bottom w:val="single" w:sz="4" w:space="0" w:color="auto"/>
              <w:right w:val="single" w:sz="4" w:space="0" w:color="auto"/>
            </w:tcBorders>
          </w:tcPr>
          <w:p w14:paraId="2267C5BE"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0219BFD3" w14:textId="77777777" w:rsidR="00F82346" w:rsidRPr="00EB0E0F" w:rsidRDefault="00F82346" w:rsidP="00F82346">
            <w:pPr>
              <w:spacing w:before="240" w:after="120"/>
              <w:rPr>
                <w:rFonts w:asciiTheme="minorHAnsi" w:hAnsiTheme="minorHAnsi" w:cstheme="minorHAnsi"/>
                <w:noProof/>
              </w:rPr>
            </w:pPr>
          </w:p>
        </w:tc>
        <w:tc>
          <w:tcPr>
            <w:tcW w:w="707" w:type="dxa"/>
            <w:tcBorders>
              <w:top w:val="single" w:sz="4" w:space="0" w:color="auto"/>
              <w:left w:val="single" w:sz="4" w:space="0" w:color="auto"/>
              <w:bottom w:val="single" w:sz="4" w:space="0" w:color="auto"/>
              <w:right w:val="single" w:sz="4" w:space="0" w:color="auto"/>
            </w:tcBorders>
          </w:tcPr>
          <w:p w14:paraId="30E0C52A"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39F8A8FD" w14:textId="77777777" w:rsidR="00F82346" w:rsidRPr="00EB0E0F" w:rsidRDefault="00F82346" w:rsidP="00F82346">
            <w:pPr>
              <w:spacing w:before="240" w:after="120"/>
              <w:rPr>
                <w:rFonts w:asciiTheme="minorHAnsi" w:hAnsiTheme="minorHAnsi" w:cstheme="minorHAnsi"/>
                <w:noProof/>
              </w:rPr>
            </w:pPr>
          </w:p>
        </w:tc>
      </w:tr>
      <w:tr w:rsidR="00F82346" w:rsidRPr="00EB0E0F" w14:paraId="33340E55"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38310EE" w14:textId="08C12DFE" w:rsidR="00F82346" w:rsidRPr="00EB0E0F" w:rsidRDefault="00F82346" w:rsidP="00F82346">
            <w:pPr>
              <w:pStyle w:val="Text1"/>
              <w:numPr>
                <w:ilvl w:val="0"/>
                <w:numId w:val="3"/>
              </w:numPr>
              <w:spacing w:before="40" w:after="40"/>
              <w:rPr>
                <w:rFonts w:cstheme="minorHAnsi"/>
                <w:color w:val="000000"/>
                <w:sz w:val="22"/>
                <w:szCs w:val="22"/>
              </w:rPr>
            </w:pPr>
            <w:proofErr w:type="gramStart"/>
            <w:r w:rsidRPr="00EB0E0F">
              <w:rPr>
                <w:rFonts w:cstheme="minorHAnsi"/>
                <w:color w:val="000000"/>
                <w:sz w:val="22"/>
              </w:rPr>
              <w:t>ni</w:t>
            </w:r>
            <w:proofErr w:type="gramEnd"/>
            <w:r w:rsidRPr="00EB0E0F">
              <w:rPr>
                <w:rFonts w:cstheme="minorHAnsi"/>
                <w:color w:val="000000"/>
                <w:sz w:val="22"/>
              </w:rPr>
              <w:t xml:space="preserve"> elle, ni aucun des membres de sa coentreprise, ni aucun de ses fournisseurs, contractants, sous-traitants, consultants ou sous-consultants ne figurent sur la liste de sanctions financières des Nations unies, de l</w:t>
            </w:r>
            <w:r w:rsidR="00597F80" w:rsidRPr="00EB0E0F">
              <w:rPr>
                <w:rFonts w:cstheme="minorHAnsi"/>
                <w:color w:val="000000"/>
                <w:sz w:val="22"/>
              </w:rPr>
              <w:t>’</w:t>
            </w:r>
            <w:r w:rsidRPr="00EB0E0F">
              <w:rPr>
                <w:rFonts w:cstheme="minorHAnsi"/>
                <w:color w:val="000000"/>
                <w:sz w:val="22"/>
              </w:rPr>
              <w:t>Union européenne et/ou de la France au titre de la lutte contre le financement du terrorisme ou de la menace pour la paix et la sécurité internationales</w:t>
            </w:r>
            <w:r w:rsidRPr="00EB0E0F">
              <w:rPr>
                <w:rStyle w:val="FootnoteReference"/>
                <w:rFonts w:cstheme="minorHAnsi"/>
                <w:color w:val="000000"/>
                <w:sz w:val="22"/>
                <w:szCs w:val="22"/>
              </w:rPr>
              <w:footnoteReference w:id="1"/>
            </w:r>
            <w:r w:rsidR="007B5C2C" w:rsidRPr="00EB0E0F">
              <w:rPr>
                <w:rFonts w:cstheme="minorHAnsi"/>
                <w:color w:val="000000"/>
                <w:sz w:val="22"/>
              </w:rPr>
              <w:t>.</w:t>
            </w:r>
          </w:p>
        </w:tc>
        <w:tc>
          <w:tcPr>
            <w:tcW w:w="812" w:type="dxa"/>
            <w:tcBorders>
              <w:top w:val="single" w:sz="4" w:space="0" w:color="auto"/>
              <w:left w:val="single" w:sz="4" w:space="0" w:color="auto"/>
              <w:bottom w:val="single" w:sz="4" w:space="0" w:color="auto"/>
              <w:right w:val="single" w:sz="4" w:space="0" w:color="auto"/>
            </w:tcBorders>
          </w:tcPr>
          <w:p w14:paraId="062D7B0B"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19D5FCC9" w14:textId="77777777" w:rsidR="00F82346" w:rsidRPr="00EB0E0F" w:rsidRDefault="00F82346" w:rsidP="00F82346">
            <w:pPr>
              <w:spacing w:before="240" w:after="120"/>
              <w:rPr>
                <w:rFonts w:asciiTheme="minorHAnsi" w:hAnsiTheme="minorHAnsi" w:cstheme="minorHAnsi"/>
                <w:noProof/>
              </w:rPr>
            </w:pPr>
          </w:p>
        </w:tc>
        <w:tc>
          <w:tcPr>
            <w:tcW w:w="707" w:type="dxa"/>
            <w:tcBorders>
              <w:top w:val="single" w:sz="4" w:space="0" w:color="auto"/>
              <w:left w:val="single" w:sz="4" w:space="0" w:color="auto"/>
              <w:bottom w:val="single" w:sz="4" w:space="0" w:color="auto"/>
              <w:right w:val="single" w:sz="4" w:space="0" w:color="auto"/>
            </w:tcBorders>
          </w:tcPr>
          <w:p w14:paraId="414F6FCE" w14:textId="77777777" w:rsidR="00F82346" w:rsidRPr="00EB0E0F" w:rsidRDefault="00F82346" w:rsidP="00F82346">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p w14:paraId="1F8101F0" w14:textId="77777777" w:rsidR="00F82346" w:rsidRPr="00EB0E0F" w:rsidRDefault="00F82346" w:rsidP="00F82346">
            <w:pPr>
              <w:spacing w:before="240" w:after="120"/>
              <w:rPr>
                <w:rFonts w:asciiTheme="minorHAnsi" w:hAnsiTheme="minorHAnsi" w:cstheme="minorHAnsi"/>
                <w:noProof/>
              </w:rPr>
            </w:pPr>
          </w:p>
        </w:tc>
      </w:tr>
    </w:tbl>
    <w:p w14:paraId="53A7E39E" w14:textId="1FCAB8BB" w:rsidR="00EE786B" w:rsidRPr="00EB0E0F" w:rsidRDefault="00EE786B" w:rsidP="00EB0E0F">
      <w:pPr>
        <w:pStyle w:val="Title"/>
        <w:spacing w:before="360"/>
        <w:jc w:val="both"/>
        <w:rPr>
          <w:rFonts w:asciiTheme="minorHAnsi" w:hAnsiTheme="minorHAnsi" w:cstheme="minorHAnsi"/>
          <w:b w:val="0"/>
          <w:smallCaps/>
          <w:sz w:val="28"/>
          <w:szCs w:val="28"/>
        </w:rPr>
      </w:pPr>
      <w:r w:rsidRPr="00EB0E0F">
        <w:rPr>
          <w:rFonts w:asciiTheme="minorHAnsi" w:hAnsiTheme="minorHAnsi" w:cstheme="minorHAnsi"/>
          <w:sz w:val="28"/>
        </w:rPr>
        <w:t>II – Situations d</w:t>
      </w:r>
      <w:r w:rsidR="00597F80" w:rsidRPr="00EB0E0F">
        <w:rPr>
          <w:rFonts w:asciiTheme="minorHAnsi" w:hAnsiTheme="minorHAnsi" w:cstheme="minorHAnsi"/>
          <w:sz w:val="28"/>
        </w:rPr>
        <w:t>’</w:t>
      </w:r>
      <w:r w:rsidRPr="00EB0E0F">
        <w:rPr>
          <w:rFonts w:asciiTheme="minorHAnsi" w:hAnsiTheme="minorHAnsi" w:cstheme="minorHAnsi"/>
          <w:sz w:val="28"/>
        </w:rPr>
        <w:t>exclusion concernant les personnes physiques ou morales ayant le pouvoir de représentation, de décision ou de contrôle à l</w:t>
      </w:r>
      <w:r w:rsidR="00597F80" w:rsidRPr="00EB0E0F">
        <w:rPr>
          <w:rFonts w:asciiTheme="minorHAnsi" w:hAnsiTheme="minorHAnsi" w:cstheme="minorHAnsi"/>
          <w:sz w:val="28"/>
        </w:rPr>
        <w:t>’</w:t>
      </w:r>
      <w:r w:rsidRPr="00EB0E0F">
        <w:rPr>
          <w:rFonts w:asciiTheme="minorHAnsi" w:hAnsiTheme="minorHAnsi" w:cstheme="minorHAnsi"/>
          <w:sz w:val="28"/>
        </w:rPr>
        <w:t>égard de la personne morale et les bénéficiaires effectifs</w:t>
      </w:r>
    </w:p>
    <w:p w14:paraId="6AD4141D" w14:textId="7120241C" w:rsidR="00EE786B" w:rsidRPr="00EB0E0F" w:rsidRDefault="00EE786B" w:rsidP="00EE786B">
      <w:pPr>
        <w:autoSpaceDE w:val="0"/>
        <w:autoSpaceDN w:val="0"/>
        <w:adjustRightInd w:val="0"/>
        <w:spacing w:before="120" w:after="240"/>
        <w:jc w:val="center"/>
        <w:rPr>
          <w:rFonts w:asciiTheme="minorHAnsi" w:hAnsiTheme="minorHAnsi" w:cstheme="minorHAnsi"/>
          <w:i/>
          <w:noProof/>
        </w:rPr>
      </w:pPr>
      <w:r w:rsidRPr="00EB0E0F">
        <w:rPr>
          <w:rFonts w:asciiTheme="minorHAnsi" w:hAnsiTheme="minorHAnsi" w:cstheme="minorHAnsi"/>
          <w:b/>
          <w:i/>
          <w:u w:val="single"/>
        </w:rPr>
        <w:t>Ne s</w:t>
      </w:r>
      <w:r w:rsidR="00597F80" w:rsidRPr="00EB0E0F">
        <w:rPr>
          <w:rFonts w:asciiTheme="minorHAnsi" w:hAnsiTheme="minorHAnsi" w:cstheme="minorHAnsi"/>
          <w:b/>
          <w:i/>
          <w:u w:val="single"/>
        </w:rPr>
        <w:t>’</w:t>
      </w:r>
      <w:r w:rsidRPr="00EB0E0F">
        <w:rPr>
          <w:rFonts w:asciiTheme="minorHAnsi" w:hAnsiTheme="minorHAnsi" w:cstheme="minorHAnsi"/>
          <w:b/>
          <w:i/>
          <w:u w:val="single"/>
        </w:rPr>
        <w:t>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7"/>
        <w:gridCol w:w="669"/>
        <w:gridCol w:w="646"/>
        <w:gridCol w:w="629"/>
      </w:tblGrid>
      <w:tr w:rsidR="00EE786B" w:rsidRPr="00EB0E0F" w14:paraId="58061090"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5149611" w14:textId="4933CB69" w:rsidR="00EE786B" w:rsidRPr="00EB0E0F" w:rsidRDefault="00EE786B" w:rsidP="00200D69">
            <w:pPr>
              <w:numPr>
                <w:ilvl w:val="0"/>
                <w:numId w:val="2"/>
              </w:numPr>
              <w:spacing w:before="40" w:after="40"/>
              <w:rPr>
                <w:rFonts w:asciiTheme="minorHAnsi" w:hAnsiTheme="minorHAnsi" w:cstheme="minorHAnsi"/>
                <w:noProof/>
              </w:rPr>
            </w:pPr>
            <w:r w:rsidRPr="00EB0E0F">
              <w:rPr>
                <w:rFonts w:asciiTheme="minorHAnsi" w:hAnsiTheme="minorHAnsi" w:cstheme="minorHAnsi"/>
              </w:rPr>
              <w:t>déclare qu</w:t>
            </w:r>
            <w:r w:rsidR="00597F80" w:rsidRPr="00EB0E0F">
              <w:rPr>
                <w:rFonts w:asciiTheme="minorHAnsi" w:hAnsiTheme="minorHAnsi" w:cstheme="minorHAnsi"/>
              </w:rPr>
              <w:t>’</w:t>
            </w:r>
            <w:r w:rsidRPr="00EB0E0F">
              <w:rPr>
                <w:rFonts w:asciiTheme="minorHAnsi" w:hAnsiTheme="minorHAnsi" w:cstheme="minorHAnsi"/>
              </w:rPr>
              <w:t>une personne physique ou morale qui est membre de l</w:t>
            </w:r>
            <w:r w:rsidR="00597F80" w:rsidRPr="00EB0E0F">
              <w:rPr>
                <w:rFonts w:asciiTheme="minorHAnsi" w:hAnsiTheme="minorHAnsi" w:cstheme="minorHAnsi"/>
              </w:rPr>
              <w:t>’</w:t>
            </w:r>
            <w:r w:rsidRPr="00EB0E0F">
              <w:rPr>
                <w:rFonts w:asciiTheme="minorHAnsi" w:hAnsiTheme="minorHAnsi" w:cstheme="minorHAnsi"/>
              </w:rPr>
              <w:t>organe d</w:t>
            </w:r>
            <w:r w:rsidR="00597F80" w:rsidRPr="00EB0E0F">
              <w:rPr>
                <w:rFonts w:asciiTheme="minorHAnsi" w:hAnsiTheme="minorHAnsi" w:cstheme="minorHAnsi"/>
              </w:rPr>
              <w:t>’</w:t>
            </w:r>
            <w:r w:rsidRPr="00EB0E0F">
              <w:rPr>
                <w:rFonts w:asciiTheme="minorHAnsi" w:hAnsiTheme="minorHAnsi" w:cstheme="minorHAnsi"/>
              </w:rPr>
              <w:t>administration, de direction ou de surveillance de la personne morale susmentionnée ou qui possède des pouvoirs de représentation, de décision ou de contrôle à l</w:t>
            </w:r>
            <w:r w:rsidR="00597F80" w:rsidRPr="00EB0E0F">
              <w:rPr>
                <w:rFonts w:asciiTheme="minorHAnsi" w:hAnsiTheme="minorHAnsi" w:cstheme="minorHAnsi"/>
              </w:rPr>
              <w:t>’</w:t>
            </w:r>
            <w:r w:rsidRPr="00EB0E0F">
              <w:rPr>
                <w:rFonts w:asciiTheme="minorHAnsi" w:hAnsiTheme="minorHAnsi" w:cstheme="minorHAnsi"/>
              </w:rPr>
              <w:t>égard de ladite personne morale (à savoir, par exemple, les chefs d</w:t>
            </w:r>
            <w:r w:rsidR="00597F80" w:rsidRPr="00EB0E0F">
              <w:rPr>
                <w:rFonts w:asciiTheme="minorHAnsi" w:hAnsiTheme="minorHAnsi" w:cstheme="minorHAnsi"/>
              </w:rPr>
              <w:t>’</w:t>
            </w:r>
            <w:r w:rsidRPr="00EB0E0F">
              <w:rPr>
                <w:rFonts w:asciiTheme="minorHAnsi" w:hAnsiTheme="minorHAnsi" w:cstheme="minorHAnsi"/>
              </w:rPr>
              <w:t>entreprise, les membres des organes de direction ou de surveillance et les personnes physiques ou morales détenant, à titre individuel, la majorité des parts), ou un bénéficiaire effectif de la personne se trouve dans l</w:t>
            </w:r>
            <w:r w:rsidR="00597F80" w:rsidRPr="00EB0E0F">
              <w:rPr>
                <w:rFonts w:asciiTheme="minorHAnsi" w:hAnsiTheme="minorHAnsi" w:cstheme="minorHAnsi"/>
              </w:rPr>
              <w:t>’</w:t>
            </w:r>
            <w:r w:rsidRPr="00EB0E0F">
              <w:rPr>
                <w:rFonts w:asciiTheme="minorHAnsi" w:hAnsiTheme="minorHAnsi" w:cstheme="minorHAnsi"/>
              </w:rPr>
              <w:t xml:space="preserve">une des situations suivantes : </w:t>
            </w:r>
          </w:p>
        </w:tc>
        <w:tc>
          <w:tcPr>
            <w:tcW w:w="670" w:type="dxa"/>
            <w:tcBorders>
              <w:top w:val="single" w:sz="4" w:space="0" w:color="auto"/>
              <w:left w:val="single" w:sz="4" w:space="0" w:color="auto"/>
              <w:bottom w:val="single" w:sz="4" w:space="0" w:color="auto"/>
              <w:right w:val="single" w:sz="4" w:space="0" w:color="auto"/>
            </w:tcBorders>
            <w:hideMark/>
          </w:tcPr>
          <w:p w14:paraId="61CDFBFD"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t>OUI</w:t>
            </w:r>
          </w:p>
        </w:tc>
        <w:tc>
          <w:tcPr>
            <w:tcW w:w="614" w:type="dxa"/>
            <w:tcBorders>
              <w:top w:val="single" w:sz="4" w:space="0" w:color="auto"/>
              <w:left w:val="single" w:sz="4" w:space="0" w:color="auto"/>
              <w:bottom w:val="single" w:sz="4" w:space="0" w:color="auto"/>
              <w:right w:val="single" w:sz="4" w:space="0" w:color="auto"/>
            </w:tcBorders>
            <w:hideMark/>
          </w:tcPr>
          <w:p w14:paraId="364915BE"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t>NON</w:t>
            </w:r>
          </w:p>
        </w:tc>
        <w:tc>
          <w:tcPr>
            <w:tcW w:w="630" w:type="dxa"/>
            <w:tcBorders>
              <w:top w:val="single" w:sz="4" w:space="0" w:color="auto"/>
              <w:left w:val="single" w:sz="4" w:space="0" w:color="auto"/>
              <w:bottom w:val="single" w:sz="4" w:space="0" w:color="auto"/>
              <w:right w:val="single" w:sz="4" w:space="0" w:color="auto"/>
            </w:tcBorders>
            <w:hideMark/>
          </w:tcPr>
          <w:p w14:paraId="2CD3E507" w14:textId="77777777" w:rsidR="00EE786B" w:rsidRPr="00EB0E0F" w:rsidRDefault="00EE786B">
            <w:pPr>
              <w:spacing w:before="240" w:after="120"/>
              <w:rPr>
                <w:rFonts w:asciiTheme="minorHAnsi" w:hAnsiTheme="minorHAnsi" w:cstheme="minorHAnsi"/>
                <w:noProof/>
              </w:rPr>
            </w:pPr>
            <w:proofErr w:type="gramStart"/>
            <w:r w:rsidRPr="00EB0E0F">
              <w:rPr>
                <w:rFonts w:asciiTheme="minorHAnsi" w:hAnsiTheme="minorHAnsi" w:cstheme="minorHAnsi"/>
              </w:rPr>
              <w:t>s</w:t>
            </w:r>
            <w:proofErr w:type="gramEnd"/>
            <w:r w:rsidRPr="00EB0E0F">
              <w:rPr>
                <w:rFonts w:asciiTheme="minorHAnsi" w:hAnsiTheme="minorHAnsi" w:cstheme="minorHAnsi"/>
              </w:rPr>
              <w:t>/o</w:t>
            </w:r>
          </w:p>
        </w:tc>
      </w:tr>
      <w:tr w:rsidR="00EE786B" w:rsidRPr="00EB0E0F" w14:paraId="3AFA9E0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7BB6480A" w14:textId="77777777"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lastRenderedPageBreak/>
              <w:t>situation</w:t>
            </w:r>
            <w:proofErr w:type="gramEnd"/>
            <w:r w:rsidRPr="00EB0E0F">
              <w:rPr>
                <w:rFonts w:cstheme="minorHAnsi"/>
                <w:sz w:val="22"/>
              </w:rPr>
              <w:t xml:space="preserve"> visée au point c) ci-dessus (faute professionnelle grave)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1AF69EC5"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235BE37"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2CF04DE"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4945E49A"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3B8D5A2B" w14:textId="77777777"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situation</w:t>
            </w:r>
            <w:proofErr w:type="gramEnd"/>
            <w:r w:rsidRPr="00EB0E0F">
              <w:rPr>
                <w:rFonts w:cstheme="minorHAnsi"/>
                <w:sz w:val="22"/>
              </w:rPr>
              <w:t xml:space="preserve"> visée au point d) ci-dessus (fraude, corruption ou autre infraction pénale)</w:t>
            </w:r>
          </w:p>
        </w:tc>
        <w:tc>
          <w:tcPr>
            <w:tcW w:w="670" w:type="dxa"/>
            <w:tcBorders>
              <w:top w:val="single" w:sz="4" w:space="0" w:color="auto"/>
              <w:left w:val="single" w:sz="4" w:space="0" w:color="auto"/>
              <w:bottom w:val="single" w:sz="4" w:space="0" w:color="auto"/>
              <w:right w:val="single" w:sz="4" w:space="0" w:color="auto"/>
            </w:tcBorders>
            <w:vAlign w:val="center"/>
            <w:hideMark/>
          </w:tcPr>
          <w:p w14:paraId="38C9057A"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2E3FBB4"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F3BEED3"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5127C801"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95FBA85" w14:textId="614A5806"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situation</w:t>
            </w:r>
            <w:proofErr w:type="gramEnd"/>
            <w:r w:rsidRPr="00EB0E0F">
              <w:rPr>
                <w:rFonts w:cstheme="minorHAnsi"/>
                <w:sz w:val="22"/>
              </w:rPr>
              <w:t xml:space="preserve"> visée au point e) ci-dessus (manquements graves dans l</w:t>
            </w:r>
            <w:r w:rsidR="00597F80" w:rsidRPr="00EB0E0F">
              <w:rPr>
                <w:rFonts w:cstheme="minorHAnsi"/>
                <w:sz w:val="22"/>
              </w:rPr>
              <w:t>’</w:t>
            </w:r>
            <w:r w:rsidRPr="00EB0E0F">
              <w:rPr>
                <w:rFonts w:cstheme="minorHAnsi"/>
                <w:sz w:val="22"/>
              </w:rPr>
              <w:t>exécution d</w:t>
            </w:r>
            <w:r w:rsidR="00597F80" w:rsidRPr="00EB0E0F">
              <w:rPr>
                <w:rFonts w:cstheme="minorHAnsi"/>
                <w:sz w:val="22"/>
              </w:rPr>
              <w:t>’</w:t>
            </w:r>
            <w:r w:rsidRPr="00EB0E0F">
              <w:rPr>
                <w:rFonts w:cstheme="minorHAnsi"/>
                <w:sz w:val="22"/>
              </w:rPr>
              <w:t>un marché)</w:t>
            </w:r>
          </w:p>
        </w:tc>
        <w:tc>
          <w:tcPr>
            <w:tcW w:w="670" w:type="dxa"/>
            <w:tcBorders>
              <w:top w:val="single" w:sz="4" w:space="0" w:color="auto"/>
              <w:left w:val="single" w:sz="4" w:space="0" w:color="auto"/>
              <w:bottom w:val="single" w:sz="4" w:space="0" w:color="auto"/>
              <w:right w:val="single" w:sz="4" w:space="0" w:color="auto"/>
            </w:tcBorders>
            <w:vAlign w:val="center"/>
            <w:hideMark/>
          </w:tcPr>
          <w:p w14:paraId="08833A3D"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D5DF94C"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931A8DC"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4209D1B5"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7E309E29" w14:textId="77777777"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situation</w:t>
            </w:r>
            <w:proofErr w:type="gramEnd"/>
            <w:r w:rsidRPr="00EB0E0F">
              <w:rPr>
                <w:rFonts w:cstheme="minorHAnsi"/>
                <w:sz w:val="22"/>
              </w:rPr>
              <w:t xml:space="preserve"> visée au point f) ci-dessus (irrégularité)</w:t>
            </w:r>
          </w:p>
        </w:tc>
        <w:tc>
          <w:tcPr>
            <w:tcW w:w="670" w:type="dxa"/>
            <w:tcBorders>
              <w:top w:val="single" w:sz="4" w:space="0" w:color="auto"/>
              <w:left w:val="single" w:sz="4" w:space="0" w:color="auto"/>
              <w:bottom w:val="single" w:sz="4" w:space="0" w:color="auto"/>
              <w:right w:val="single" w:sz="4" w:space="0" w:color="auto"/>
            </w:tcBorders>
            <w:vAlign w:val="center"/>
            <w:hideMark/>
          </w:tcPr>
          <w:p w14:paraId="2A3075E5"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027945B"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9732972"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5FF40E1A"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DBED7B0" w14:textId="08F97C8D"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situation</w:t>
            </w:r>
            <w:proofErr w:type="gramEnd"/>
            <w:r w:rsidRPr="00EB0E0F">
              <w:rPr>
                <w:rFonts w:cstheme="minorHAnsi"/>
                <w:sz w:val="22"/>
              </w:rPr>
              <w:t xml:space="preserve"> visée au point g) ci-dessus (création d</w:t>
            </w:r>
            <w:r w:rsidR="00597F80" w:rsidRPr="00EB0E0F">
              <w:rPr>
                <w:rFonts w:cstheme="minorHAnsi"/>
                <w:sz w:val="22"/>
              </w:rPr>
              <w:t>’</w:t>
            </w:r>
            <w:r w:rsidRPr="00EB0E0F">
              <w:rPr>
                <w:rFonts w:cstheme="minorHAnsi"/>
                <w:sz w:val="22"/>
              </w:rPr>
              <w:t>une entité dans l</w:t>
            </w:r>
            <w:r w:rsidR="00597F80" w:rsidRPr="00EB0E0F">
              <w:rPr>
                <w:rFonts w:cstheme="minorHAnsi"/>
                <w:sz w:val="22"/>
              </w:rPr>
              <w:t>’</w:t>
            </w:r>
            <w:r w:rsidRPr="00EB0E0F">
              <w:rPr>
                <w:rFonts w:cstheme="minorHAnsi"/>
                <w:sz w:val="22"/>
              </w:rPr>
              <w:t>intention de se soustraire à des obligations légales)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D6520A0"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BA181F9"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E04245E"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0614BA9A"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30CDE120" w14:textId="3AF9547A"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situation</w:t>
            </w:r>
            <w:proofErr w:type="gramEnd"/>
            <w:r w:rsidRPr="00EB0E0F">
              <w:rPr>
                <w:rFonts w:cstheme="minorHAnsi"/>
                <w:sz w:val="22"/>
              </w:rPr>
              <w:t xml:space="preserve"> visée au point h) ci-dessus (personne créée dans l</w:t>
            </w:r>
            <w:r w:rsidR="00597F80" w:rsidRPr="00EB0E0F">
              <w:rPr>
                <w:rFonts w:cstheme="minorHAnsi"/>
                <w:sz w:val="22"/>
              </w:rPr>
              <w:t>’</w:t>
            </w:r>
            <w:r w:rsidRPr="00EB0E0F">
              <w:rPr>
                <w:rFonts w:cstheme="minorHAnsi"/>
                <w:sz w:val="22"/>
              </w:rPr>
              <w:t>intention de se soustraire à des obligations légales)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5424EC2"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BD442EA"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917EE10"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3CCE0470"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44750CD" w14:textId="77777777"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situation</w:t>
            </w:r>
            <w:proofErr w:type="gramEnd"/>
            <w:r w:rsidRPr="00EB0E0F">
              <w:rPr>
                <w:rFonts w:cstheme="minorHAnsi"/>
                <w:sz w:val="22"/>
              </w:rPr>
              <w:t xml:space="preserve"> visée au point i) ci-dessus</w:t>
            </w:r>
          </w:p>
        </w:tc>
        <w:tc>
          <w:tcPr>
            <w:tcW w:w="670" w:type="dxa"/>
            <w:tcBorders>
              <w:top w:val="single" w:sz="4" w:space="0" w:color="auto"/>
              <w:left w:val="single" w:sz="4" w:space="0" w:color="auto"/>
              <w:bottom w:val="single" w:sz="4" w:space="0" w:color="auto"/>
              <w:right w:val="single" w:sz="4" w:space="0" w:color="auto"/>
            </w:tcBorders>
            <w:vAlign w:val="center"/>
            <w:hideMark/>
          </w:tcPr>
          <w:p w14:paraId="1EF3C4C8"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8D0ED40"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22A5364"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5AF443BD"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68CFFC0" w14:textId="3F00EBA8"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situation</w:t>
            </w:r>
            <w:proofErr w:type="gramEnd"/>
            <w:r w:rsidRPr="00EB0E0F">
              <w:rPr>
                <w:rFonts w:cstheme="minorHAnsi"/>
                <w:sz w:val="22"/>
              </w:rPr>
              <w:t xml:space="preserve"> visée au point j) ci-dessus (décision </w:t>
            </w:r>
            <w:r w:rsidR="00A63D2C" w:rsidRPr="00EB0E0F">
              <w:rPr>
                <w:rFonts w:cstheme="minorHAnsi"/>
                <w:sz w:val="22"/>
              </w:rPr>
              <w:t>d’</w:t>
            </w:r>
            <w:r w:rsidRPr="00EB0E0F">
              <w:rPr>
                <w:rFonts w:cstheme="minorHAnsi"/>
                <w:sz w:val="22"/>
              </w:rPr>
              <w:t>exclusion de la Banque mondiale)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A3C3208"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258291B"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B2DE698"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440D8370"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7D78080" w14:textId="77777777"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situation</w:t>
            </w:r>
            <w:proofErr w:type="gramEnd"/>
            <w:r w:rsidRPr="00EB0E0F">
              <w:rPr>
                <w:rFonts w:cstheme="minorHAnsi"/>
                <w:sz w:val="22"/>
              </w:rPr>
              <w:t xml:space="preserve"> visée au point k) ci-dessus (fausses déclarations dans le cadre du présent Contrat)</w:t>
            </w:r>
          </w:p>
        </w:tc>
        <w:tc>
          <w:tcPr>
            <w:tcW w:w="670" w:type="dxa"/>
            <w:tcBorders>
              <w:top w:val="single" w:sz="4" w:space="0" w:color="auto"/>
              <w:left w:val="single" w:sz="4" w:space="0" w:color="auto"/>
              <w:bottom w:val="single" w:sz="4" w:space="0" w:color="auto"/>
              <w:right w:val="single" w:sz="4" w:space="0" w:color="auto"/>
            </w:tcBorders>
            <w:vAlign w:val="center"/>
            <w:hideMark/>
          </w:tcPr>
          <w:p w14:paraId="51699C58"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B9FC0BF"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AB244FE"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0495A2A1"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55783E3F" w14:textId="58EC8C22"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situation</w:t>
            </w:r>
            <w:proofErr w:type="gramEnd"/>
            <w:r w:rsidRPr="00EB0E0F">
              <w:rPr>
                <w:rFonts w:cstheme="minorHAnsi"/>
                <w:sz w:val="22"/>
              </w:rPr>
              <w:t xml:space="preserve"> visée au point l) ci-dessus (présence sur la liste des sanctions financières de l</w:t>
            </w:r>
            <w:r w:rsidR="00597F80" w:rsidRPr="00EB0E0F">
              <w:rPr>
                <w:rFonts w:cstheme="minorHAnsi"/>
                <w:sz w:val="22"/>
              </w:rPr>
              <w:t>’</w:t>
            </w:r>
            <w:r w:rsidRPr="00EB0E0F">
              <w:rPr>
                <w:rFonts w:cstheme="minorHAnsi"/>
                <w:sz w:val="22"/>
              </w:rPr>
              <w:t>ONU, de l</w:t>
            </w:r>
            <w:r w:rsidR="00597F80" w:rsidRPr="00EB0E0F">
              <w:rPr>
                <w:rFonts w:cstheme="minorHAnsi"/>
                <w:sz w:val="22"/>
              </w:rPr>
              <w:t>’</w:t>
            </w:r>
            <w:r w:rsidRPr="00EB0E0F">
              <w:rPr>
                <w:rFonts w:cstheme="minorHAnsi"/>
                <w:sz w:val="22"/>
              </w:rPr>
              <w:t>UE ou de la France)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0F8D992"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5BF71FB"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C849002"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bl>
    <w:p w14:paraId="5CA4C94D" w14:textId="04E8707A" w:rsidR="00EE786B" w:rsidRPr="00EB0E0F" w:rsidRDefault="00EE786B" w:rsidP="00EB0E0F">
      <w:pPr>
        <w:pStyle w:val="Title"/>
        <w:spacing w:before="360" w:after="120"/>
        <w:rPr>
          <w:rFonts w:asciiTheme="minorHAnsi" w:hAnsiTheme="minorHAnsi" w:cstheme="minorHAnsi"/>
          <w:noProof/>
          <w:sz w:val="28"/>
          <w:szCs w:val="28"/>
        </w:rPr>
      </w:pPr>
      <w:r w:rsidRPr="00EB0E0F">
        <w:rPr>
          <w:rFonts w:asciiTheme="minorHAnsi" w:hAnsiTheme="minorHAnsi" w:cstheme="minorHAnsi"/>
          <w:sz w:val="28"/>
        </w:rPr>
        <w:t>III – Situations d</w:t>
      </w:r>
      <w:r w:rsidR="00597F80" w:rsidRPr="00EB0E0F">
        <w:rPr>
          <w:rFonts w:asciiTheme="minorHAnsi" w:hAnsiTheme="minorHAnsi" w:cstheme="minorHAnsi"/>
          <w:sz w:val="28"/>
        </w:rPr>
        <w:t>’</w:t>
      </w:r>
      <w:r w:rsidRPr="00EB0E0F">
        <w:rPr>
          <w:rFonts w:asciiTheme="minorHAnsi" w:hAnsiTheme="minorHAnsi" w:cstheme="minorHAnsi"/>
          <w:sz w:val="28"/>
        </w:rPr>
        <w:t>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7"/>
        <w:gridCol w:w="669"/>
        <w:gridCol w:w="646"/>
        <w:gridCol w:w="629"/>
      </w:tblGrid>
      <w:tr w:rsidR="00EE786B" w:rsidRPr="00EB0E0F" w14:paraId="4BA423EC" w14:textId="77777777" w:rsidTr="00EE786B">
        <w:tc>
          <w:tcPr>
            <w:tcW w:w="7747" w:type="dxa"/>
            <w:tcBorders>
              <w:top w:val="single" w:sz="4" w:space="0" w:color="auto"/>
              <w:left w:val="single" w:sz="4" w:space="0" w:color="auto"/>
              <w:bottom w:val="single" w:sz="4" w:space="0" w:color="auto"/>
              <w:right w:val="single" w:sz="4" w:space="0" w:color="auto"/>
            </w:tcBorders>
            <w:hideMark/>
          </w:tcPr>
          <w:p w14:paraId="38CB75B3" w14:textId="3FA49181" w:rsidR="00EE786B" w:rsidRPr="00EB0E0F" w:rsidRDefault="00EE786B" w:rsidP="00200D69">
            <w:pPr>
              <w:numPr>
                <w:ilvl w:val="0"/>
                <w:numId w:val="2"/>
              </w:numPr>
              <w:spacing w:before="40" w:after="40"/>
              <w:rPr>
                <w:rFonts w:asciiTheme="minorHAnsi" w:hAnsiTheme="minorHAnsi" w:cstheme="minorHAnsi"/>
                <w:noProof/>
              </w:rPr>
            </w:pPr>
            <w:r w:rsidRPr="00EB0E0F">
              <w:rPr>
                <w:rFonts w:asciiTheme="minorHAnsi" w:hAnsiTheme="minorHAnsi" w:cstheme="minorHAnsi"/>
              </w:rPr>
              <w:t xml:space="preserve"> </w:t>
            </w:r>
            <w:proofErr w:type="gramStart"/>
            <w:r w:rsidRPr="00EB0E0F">
              <w:rPr>
                <w:rFonts w:asciiTheme="minorHAnsi" w:hAnsiTheme="minorHAnsi" w:cstheme="minorHAnsi"/>
              </w:rPr>
              <w:t>déclare</w:t>
            </w:r>
            <w:proofErr w:type="gramEnd"/>
            <w:r w:rsidRPr="00EB0E0F">
              <w:rPr>
                <w:rFonts w:asciiTheme="minorHAnsi" w:hAnsiTheme="minorHAnsi" w:cstheme="minorHAnsi"/>
              </w:rPr>
              <w:t xml:space="preserve"> qu</w:t>
            </w:r>
            <w:r w:rsidR="00597F80" w:rsidRPr="00EB0E0F">
              <w:rPr>
                <w:rFonts w:asciiTheme="minorHAnsi" w:hAnsiTheme="minorHAnsi" w:cstheme="minorHAnsi"/>
              </w:rPr>
              <w:t>’</w:t>
            </w:r>
            <w:r w:rsidRPr="00EB0E0F">
              <w:rPr>
                <w:rFonts w:asciiTheme="minorHAnsi" w:hAnsiTheme="minorHAnsi" w:cstheme="minorHAnsi"/>
              </w:rPr>
              <w:t>une personne physique ou morale qui répond indéfiniment des dettes de la personne morale susmentionnée se trouve dans l</w:t>
            </w:r>
            <w:r w:rsidR="00597F80" w:rsidRPr="00EB0E0F">
              <w:rPr>
                <w:rFonts w:asciiTheme="minorHAnsi" w:hAnsiTheme="minorHAnsi" w:cstheme="minorHAnsi"/>
              </w:rPr>
              <w:t>’</w:t>
            </w:r>
            <w:r w:rsidRPr="00EB0E0F">
              <w:rPr>
                <w:rFonts w:asciiTheme="minorHAnsi" w:hAnsiTheme="minorHAnsi" w:cstheme="minorHAnsi"/>
              </w:rPr>
              <w:t>une des situations suivantes : [</w:t>
            </w:r>
            <w:r w:rsidRPr="00EB0E0F">
              <w:rPr>
                <w:rFonts w:asciiTheme="minorHAnsi" w:hAnsiTheme="minorHAnsi" w:cstheme="minorHAnsi"/>
                <w:b/>
                <w:i/>
                <w:u w:val="single"/>
              </w:rPr>
              <w:t>Dans l</w:t>
            </w:r>
            <w:r w:rsidR="00597F80" w:rsidRPr="00EB0E0F">
              <w:rPr>
                <w:rFonts w:asciiTheme="minorHAnsi" w:hAnsiTheme="minorHAnsi" w:cstheme="minorHAnsi"/>
                <w:b/>
                <w:i/>
                <w:u w:val="single"/>
              </w:rPr>
              <w:t>’</w:t>
            </w:r>
            <w:r w:rsidRPr="00EB0E0F">
              <w:rPr>
                <w:rFonts w:asciiTheme="minorHAnsi" w:hAnsiTheme="minorHAnsi" w:cstheme="minorHAnsi"/>
                <w:b/>
                <w:i/>
                <w:u w:val="single"/>
              </w:rPr>
              <w:t>affirmative, veuillez décrire la situation en annexe à la présente déclaration et le ou le(s) nom(s) de la ou des personne(s) concernée(s) avec une brève explication</w:t>
            </w:r>
            <w:r w:rsidRPr="00EB0E0F">
              <w:rPr>
                <w:rFonts w:asciiTheme="minorHAnsi" w:hAnsiTheme="minorHAnsi" w:cstheme="minorHAnsi"/>
              </w:rPr>
              <w:t xml:space="preserve">] : </w:t>
            </w:r>
          </w:p>
        </w:tc>
        <w:tc>
          <w:tcPr>
            <w:tcW w:w="670" w:type="dxa"/>
            <w:tcBorders>
              <w:top w:val="single" w:sz="4" w:space="0" w:color="auto"/>
              <w:left w:val="single" w:sz="4" w:space="0" w:color="auto"/>
              <w:bottom w:val="single" w:sz="4" w:space="0" w:color="auto"/>
              <w:right w:val="single" w:sz="4" w:space="0" w:color="auto"/>
            </w:tcBorders>
            <w:hideMark/>
          </w:tcPr>
          <w:p w14:paraId="706F2EFD"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t>OUI</w:t>
            </w:r>
          </w:p>
        </w:tc>
        <w:tc>
          <w:tcPr>
            <w:tcW w:w="614" w:type="dxa"/>
            <w:tcBorders>
              <w:top w:val="single" w:sz="4" w:space="0" w:color="auto"/>
              <w:left w:val="single" w:sz="4" w:space="0" w:color="auto"/>
              <w:bottom w:val="single" w:sz="4" w:space="0" w:color="auto"/>
              <w:right w:val="single" w:sz="4" w:space="0" w:color="auto"/>
            </w:tcBorders>
            <w:hideMark/>
          </w:tcPr>
          <w:p w14:paraId="746A8D61"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t>NON</w:t>
            </w:r>
          </w:p>
        </w:tc>
        <w:tc>
          <w:tcPr>
            <w:tcW w:w="630" w:type="dxa"/>
            <w:tcBorders>
              <w:top w:val="single" w:sz="4" w:space="0" w:color="auto"/>
              <w:left w:val="single" w:sz="4" w:space="0" w:color="auto"/>
              <w:bottom w:val="single" w:sz="4" w:space="0" w:color="auto"/>
              <w:right w:val="single" w:sz="4" w:space="0" w:color="auto"/>
            </w:tcBorders>
            <w:hideMark/>
          </w:tcPr>
          <w:p w14:paraId="36BEAA9D" w14:textId="77777777" w:rsidR="00EE786B" w:rsidRPr="00EB0E0F" w:rsidRDefault="00EE786B">
            <w:pPr>
              <w:spacing w:before="240" w:after="120"/>
              <w:rPr>
                <w:rFonts w:asciiTheme="minorHAnsi" w:hAnsiTheme="minorHAnsi" w:cstheme="minorHAnsi"/>
                <w:noProof/>
              </w:rPr>
            </w:pPr>
            <w:proofErr w:type="gramStart"/>
            <w:r w:rsidRPr="00EB0E0F">
              <w:rPr>
                <w:rFonts w:asciiTheme="minorHAnsi" w:hAnsiTheme="minorHAnsi" w:cstheme="minorHAnsi"/>
              </w:rPr>
              <w:t>s</w:t>
            </w:r>
            <w:proofErr w:type="gramEnd"/>
            <w:r w:rsidRPr="00EB0E0F">
              <w:rPr>
                <w:rFonts w:asciiTheme="minorHAnsi" w:hAnsiTheme="minorHAnsi" w:cstheme="minorHAnsi"/>
              </w:rPr>
              <w:t>/o</w:t>
            </w:r>
          </w:p>
        </w:tc>
      </w:tr>
      <w:tr w:rsidR="00EE786B" w:rsidRPr="00EB0E0F" w14:paraId="660AD11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7302FB3C" w14:textId="77777777"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situation</w:t>
            </w:r>
            <w:proofErr w:type="gramEnd"/>
            <w:r w:rsidRPr="00EB0E0F">
              <w:rPr>
                <w:rFonts w:cstheme="minorHAnsi"/>
                <w:sz w:val="22"/>
              </w:rPr>
              <w:t xml:space="preserve"> visée au point a) ci-dessus (faillite)</w:t>
            </w:r>
          </w:p>
        </w:tc>
        <w:tc>
          <w:tcPr>
            <w:tcW w:w="670" w:type="dxa"/>
            <w:tcBorders>
              <w:top w:val="single" w:sz="4" w:space="0" w:color="auto"/>
              <w:left w:val="single" w:sz="4" w:space="0" w:color="auto"/>
              <w:bottom w:val="single" w:sz="4" w:space="0" w:color="auto"/>
              <w:right w:val="single" w:sz="4" w:space="0" w:color="auto"/>
            </w:tcBorders>
            <w:vAlign w:val="center"/>
            <w:hideMark/>
          </w:tcPr>
          <w:p w14:paraId="546D1938"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86D4CE3"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142B8E9D"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05BB608A"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805023A" w14:textId="77777777"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situation</w:t>
            </w:r>
            <w:proofErr w:type="gramEnd"/>
            <w:r w:rsidRPr="00EB0E0F">
              <w:rPr>
                <w:rFonts w:cstheme="minorHAnsi"/>
                <w:sz w:val="22"/>
              </w:rPr>
              <w:t xml:space="preserve"> visée au point b) ci-dessus (non-respect des obligations de paiement des impôts ou des cotisations de sécurité sociale)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33349DC"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61A527C7"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17F3F99B"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bl>
    <w:p w14:paraId="00734E93" w14:textId="77777777" w:rsidR="00EE786B" w:rsidRPr="00EB0E0F" w:rsidRDefault="00EE786B" w:rsidP="00EB0E0F">
      <w:pPr>
        <w:pStyle w:val="Title"/>
        <w:spacing w:before="360" w:after="120"/>
        <w:rPr>
          <w:rFonts w:asciiTheme="minorHAnsi" w:hAnsiTheme="minorHAnsi" w:cstheme="minorHAnsi"/>
          <w:noProof/>
          <w:sz w:val="28"/>
          <w:szCs w:val="28"/>
        </w:rPr>
      </w:pPr>
      <w:r w:rsidRPr="00EB0E0F">
        <w:rPr>
          <w:rFonts w:asciiTheme="minorHAnsi" w:hAnsiTheme="minorHAnsi" w:cstheme="minorHAnsi"/>
          <w:sz w:val="28"/>
        </w:rPr>
        <w:t>IV – Motifs de rejet de la présente procédure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6"/>
        <w:gridCol w:w="706"/>
        <w:gridCol w:w="646"/>
        <w:gridCol w:w="566"/>
      </w:tblGrid>
      <w:tr w:rsidR="00EE786B" w:rsidRPr="00EB0E0F" w14:paraId="7576C283"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629A18F8" w14:textId="77777777" w:rsidR="00EE786B" w:rsidRPr="00EB0E0F" w:rsidRDefault="00EE786B" w:rsidP="00200D69">
            <w:pPr>
              <w:pStyle w:val="ListParagraph"/>
              <w:numPr>
                <w:ilvl w:val="0"/>
                <w:numId w:val="2"/>
              </w:numPr>
              <w:spacing w:before="40" w:after="40"/>
              <w:jc w:val="both"/>
              <w:rPr>
                <w:rFonts w:cstheme="minorHAnsi"/>
                <w:noProof/>
                <w:szCs w:val="20"/>
              </w:rPr>
            </w:pPr>
            <w:r w:rsidRPr="00EB0E0F">
              <w:rPr>
                <w:rFonts w:cstheme="minorHAnsi"/>
              </w:rPr>
              <w:t xml:space="preserve"> </w:t>
            </w:r>
            <w:proofErr w:type="gramStart"/>
            <w:r w:rsidRPr="00EB0E0F">
              <w:rPr>
                <w:rFonts w:cstheme="minorHAnsi"/>
              </w:rPr>
              <w:t>déclare</w:t>
            </w:r>
            <w:proofErr w:type="gramEnd"/>
            <w:r w:rsidRPr="00EB0E0F">
              <w:rPr>
                <w:rFonts w:cstheme="minorHAnsi"/>
              </w:rPr>
              <w:t xml:space="preserve"> que la personne susmentionnée :</w:t>
            </w:r>
          </w:p>
        </w:tc>
        <w:tc>
          <w:tcPr>
            <w:tcW w:w="708" w:type="dxa"/>
            <w:tcBorders>
              <w:top w:val="single" w:sz="4" w:space="0" w:color="auto"/>
              <w:left w:val="single" w:sz="4" w:space="0" w:color="auto"/>
              <w:bottom w:val="single" w:sz="4" w:space="0" w:color="auto"/>
              <w:right w:val="single" w:sz="4" w:space="0" w:color="auto"/>
            </w:tcBorders>
            <w:hideMark/>
          </w:tcPr>
          <w:p w14:paraId="4CBCCB72"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t>OUI</w:t>
            </w:r>
          </w:p>
        </w:tc>
        <w:tc>
          <w:tcPr>
            <w:tcW w:w="567" w:type="dxa"/>
            <w:tcBorders>
              <w:top w:val="single" w:sz="4" w:space="0" w:color="auto"/>
              <w:left w:val="single" w:sz="4" w:space="0" w:color="auto"/>
              <w:bottom w:val="single" w:sz="4" w:space="0" w:color="auto"/>
              <w:right w:val="single" w:sz="4" w:space="0" w:color="auto"/>
            </w:tcBorders>
            <w:hideMark/>
          </w:tcPr>
          <w:p w14:paraId="01D5A232"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t>NON</w:t>
            </w:r>
          </w:p>
        </w:tc>
        <w:tc>
          <w:tcPr>
            <w:tcW w:w="567" w:type="dxa"/>
            <w:tcBorders>
              <w:top w:val="single" w:sz="4" w:space="0" w:color="auto"/>
              <w:left w:val="single" w:sz="4" w:space="0" w:color="auto"/>
              <w:bottom w:val="single" w:sz="4" w:space="0" w:color="auto"/>
              <w:right w:val="single" w:sz="4" w:space="0" w:color="auto"/>
            </w:tcBorders>
            <w:hideMark/>
          </w:tcPr>
          <w:p w14:paraId="7BBBFA1A" w14:textId="77777777" w:rsidR="00EE786B" w:rsidRPr="00EB0E0F" w:rsidRDefault="00EE786B">
            <w:pPr>
              <w:spacing w:before="240" w:after="120"/>
              <w:rPr>
                <w:rFonts w:asciiTheme="minorHAnsi" w:hAnsiTheme="minorHAnsi" w:cstheme="minorHAnsi"/>
                <w:noProof/>
              </w:rPr>
            </w:pPr>
            <w:proofErr w:type="gramStart"/>
            <w:r w:rsidRPr="00EB0E0F">
              <w:rPr>
                <w:rFonts w:asciiTheme="minorHAnsi" w:hAnsiTheme="minorHAnsi" w:cstheme="minorHAnsi"/>
              </w:rPr>
              <w:t>s</w:t>
            </w:r>
            <w:proofErr w:type="gramEnd"/>
            <w:r w:rsidRPr="00EB0E0F">
              <w:rPr>
                <w:rFonts w:asciiTheme="minorHAnsi" w:hAnsiTheme="minorHAnsi" w:cstheme="minorHAnsi"/>
              </w:rPr>
              <w:t>/o</w:t>
            </w:r>
          </w:p>
        </w:tc>
      </w:tr>
      <w:tr w:rsidR="00EE786B" w:rsidRPr="00EB0E0F" w14:paraId="42B6F4B7"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6811114D" w14:textId="28630C3D" w:rsidR="00EE786B" w:rsidRPr="00EB0E0F" w:rsidRDefault="00EE786B">
            <w:pPr>
              <w:pStyle w:val="Text1"/>
              <w:spacing w:before="40" w:after="40"/>
              <w:ind w:left="360"/>
              <w:rPr>
                <w:rFonts w:cstheme="minorHAnsi"/>
                <w:noProof/>
                <w:sz w:val="22"/>
                <w:szCs w:val="22"/>
              </w:rPr>
            </w:pPr>
            <w:proofErr w:type="gramStart"/>
            <w:r w:rsidRPr="00EB0E0F">
              <w:rPr>
                <w:rFonts w:cstheme="minorHAnsi"/>
                <w:sz w:val="22"/>
              </w:rPr>
              <w:t>a</w:t>
            </w:r>
            <w:proofErr w:type="gramEnd"/>
            <w:r w:rsidRPr="00EB0E0F">
              <w:rPr>
                <w:rFonts w:cstheme="minorHAnsi"/>
                <w:sz w:val="22"/>
              </w:rPr>
              <w:t xml:space="preserve"> participé précédemment à la préparation des documents de marché utilisés lors de la présente procédure d</w:t>
            </w:r>
            <w:r w:rsidR="00597F80" w:rsidRPr="00EB0E0F">
              <w:rPr>
                <w:rFonts w:cstheme="minorHAnsi"/>
                <w:sz w:val="22"/>
              </w:rPr>
              <w:t>’</w:t>
            </w:r>
            <w:r w:rsidRPr="00EB0E0F">
              <w:rPr>
                <w:rFonts w:cstheme="minorHAnsi"/>
                <w:sz w:val="22"/>
              </w:rPr>
              <w:t>attribution, si cela a entraîné une violation du principe d</w:t>
            </w:r>
            <w:r w:rsidR="00597F80" w:rsidRPr="00EB0E0F">
              <w:rPr>
                <w:rFonts w:cstheme="minorHAnsi"/>
                <w:sz w:val="22"/>
              </w:rPr>
              <w:t>’</w:t>
            </w:r>
            <w:r w:rsidRPr="00EB0E0F">
              <w:rPr>
                <w:rFonts w:cstheme="minorHAnsi"/>
                <w:sz w:val="22"/>
              </w:rPr>
              <w:t xml:space="preserve">égalité de traitement, notamment une distorsion de concurrence qui ne peut être corrigée autrement. </w:t>
            </w:r>
          </w:p>
        </w:tc>
        <w:tc>
          <w:tcPr>
            <w:tcW w:w="708" w:type="dxa"/>
            <w:tcBorders>
              <w:top w:val="single" w:sz="4" w:space="0" w:color="auto"/>
              <w:left w:val="single" w:sz="4" w:space="0" w:color="auto"/>
              <w:bottom w:val="single" w:sz="4" w:space="0" w:color="auto"/>
              <w:right w:val="single" w:sz="4" w:space="0" w:color="auto"/>
            </w:tcBorders>
            <w:hideMark/>
          </w:tcPr>
          <w:p w14:paraId="71D19E99"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11BE3571"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4914EC38"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bl>
    <w:p w14:paraId="0AC18D7E" w14:textId="77777777" w:rsidR="00EB6616" w:rsidRDefault="00EB6616" w:rsidP="00EB6616">
      <w:pPr>
        <w:pStyle w:val="Title"/>
        <w:spacing w:before="360" w:after="120"/>
        <w:rPr>
          <w:rFonts w:asciiTheme="minorHAnsi" w:hAnsiTheme="minorHAnsi" w:cstheme="minorHAnsi"/>
          <w:sz w:val="28"/>
        </w:rPr>
      </w:pPr>
    </w:p>
    <w:p w14:paraId="7FD6D82F" w14:textId="0FA36760" w:rsidR="00EE786B" w:rsidRPr="00EB0E0F" w:rsidRDefault="00EE786B" w:rsidP="00EB6616">
      <w:pPr>
        <w:pStyle w:val="Title"/>
        <w:spacing w:before="360" w:after="120"/>
        <w:rPr>
          <w:rFonts w:asciiTheme="minorHAnsi" w:hAnsiTheme="minorHAnsi" w:cstheme="minorHAnsi"/>
          <w:noProof/>
          <w:sz w:val="28"/>
          <w:szCs w:val="28"/>
        </w:rPr>
      </w:pPr>
      <w:r w:rsidRPr="00EB0E0F">
        <w:rPr>
          <w:rFonts w:asciiTheme="minorHAnsi" w:hAnsiTheme="minorHAnsi" w:cstheme="minorHAnsi"/>
          <w:sz w:val="28"/>
        </w:rPr>
        <w:lastRenderedPageBreak/>
        <w:t>V – Mesures correctives</w:t>
      </w:r>
    </w:p>
    <w:p w14:paraId="70307CC1" w14:textId="395BDEC2" w:rsidR="00EE786B" w:rsidRPr="00EB0E0F" w:rsidRDefault="00EE786B" w:rsidP="00EE786B">
      <w:pPr>
        <w:spacing w:before="120" w:after="120"/>
        <w:rPr>
          <w:rFonts w:asciiTheme="minorHAnsi" w:hAnsiTheme="minorHAnsi" w:cstheme="minorHAnsi"/>
          <w:color w:val="000000"/>
        </w:rPr>
      </w:pPr>
      <w:r w:rsidRPr="00EB0E0F">
        <w:rPr>
          <w:rFonts w:asciiTheme="minorHAnsi" w:hAnsiTheme="minorHAnsi" w:cstheme="minorHAnsi"/>
        </w:rPr>
        <w:t>Si elle déclare l</w:t>
      </w:r>
      <w:r w:rsidR="00597F80" w:rsidRPr="00EB0E0F">
        <w:rPr>
          <w:rFonts w:asciiTheme="minorHAnsi" w:hAnsiTheme="minorHAnsi" w:cstheme="minorHAnsi"/>
        </w:rPr>
        <w:t>’</w:t>
      </w:r>
      <w:r w:rsidRPr="00EB0E0F">
        <w:rPr>
          <w:rFonts w:asciiTheme="minorHAnsi" w:hAnsiTheme="minorHAnsi" w:cstheme="minorHAnsi"/>
        </w:rPr>
        <w:t xml:space="preserve">une des </w:t>
      </w:r>
      <w:r w:rsidRPr="00EB0E0F">
        <w:rPr>
          <w:rFonts w:asciiTheme="minorHAnsi" w:hAnsiTheme="minorHAnsi" w:cstheme="minorHAnsi"/>
          <w:color w:val="000000"/>
        </w:rPr>
        <w:t>situations d</w:t>
      </w:r>
      <w:r w:rsidR="00597F80" w:rsidRPr="00EB0E0F">
        <w:rPr>
          <w:rFonts w:asciiTheme="minorHAnsi" w:hAnsiTheme="minorHAnsi" w:cstheme="minorHAnsi"/>
          <w:color w:val="000000"/>
        </w:rPr>
        <w:t>’</w:t>
      </w:r>
      <w:r w:rsidRPr="00EB0E0F">
        <w:rPr>
          <w:rFonts w:asciiTheme="minorHAnsi" w:hAnsiTheme="minorHAnsi" w:cstheme="minorHAnsi"/>
          <w:color w:val="000000"/>
        </w:rPr>
        <w:t>exclusion mentionnées ci-dessus, la personne doit indiquer les mesures qu</w:t>
      </w:r>
      <w:r w:rsidR="00597F80" w:rsidRPr="00EB0E0F">
        <w:rPr>
          <w:rFonts w:asciiTheme="minorHAnsi" w:hAnsiTheme="minorHAnsi" w:cstheme="minorHAnsi"/>
          <w:color w:val="000000"/>
        </w:rPr>
        <w:t>’</w:t>
      </w:r>
      <w:r w:rsidRPr="00EB0E0F">
        <w:rPr>
          <w:rFonts w:asciiTheme="minorHAnsi" w:hAnsiTheme="minorHAnsi" w:cstheme="minorHAnsi"/>
          <w:color w:val="000000"/>
        </w:rPr>
        <w:t>elle a prises pour remédier à la situation d</w:t>
      </w:r>
      <w:r w:rsidR="00597F80" w:rsidRPr="00EB0E0F">
        <w:rPr>
          <w:rFonts w:asciiTheme="minorHAnsi" w:hAnsiTheme="minorHAnsi" w:cstheme="minorHAnsi"/>
          <w:color w:val="000000"/>
        </w:rPr>
        <w:t>’</w:t>
      </w:r>
      <w:r w:rsidRPr="00EB0E0F">
        <w:rPr>
          <w:rFonts w:asciiTheme="minorHAnsi" w:hAnsiTheme="minorHAnsi" w:cstheme="minorHAnsi"/>
          <w:color w:val="000000"/>
        </w:rPr>
        <w:t>exclusion, démontrant ainsi sa fiabilité. Il peut s</w:t>
      </w:r>
      <w:r w:rsidR="00597F80" w:rsidRPr="00EB0E0F">
        <w:rPr>
          <w:rFonts w:asciiTheme="minorHAnsi" w:hAnsiTheme="minorHAnsi" w:cstheme="minorHAnsi"/>
          <w:color w:val="000000"/>
        </w:rPr>
        <w:t>’</w:t>
      </w:r>
      <w:r w:rsidRPr="00EB0E0F">
        <w:rPr>
          <w:rFonts w:asciiTheme="minorHAnsi" w:hAnsiTheme="minorHAnsi" w:cstheme="minorHAnsi"/>
          <w:color w:val="000000"/>
        </w:rPr>
        <w:t>agir, par exemple, de mesures prises au niveau technique, de l</w:t>
      </w:r>
      <w:r w:rsidR="00597F80" w:rsidRPr="00EB0E0F">
        <w:rPr>
          <w:rFonts w:asciiTheme="minorHAnsi" w:hAnsiTheme="minorHAnsi" w:cstheme="minorHAnsi"/>
          <w:color w:val="000000"/>
        </w:rPr>
        <w:t>’</w:t>
      </w:r>
      <w:r w:rsidRPr="00EB0E0F">
        <w:rPr>
          <w:rFonts w:asciiTheme="minorHAnsi" w:hAnsiTheme="minorHAnsi" w:cstheme="minorHAnsi"/>
          <w:color w:val="000000"/>
        </w:rPr>
        <w:t>organisation et du personnel en vue d</w:t>
      </w:r>
      <w:r w:rsidR="00597F80" w:rsidRPr="00EB0E0F">
        <w:rPr>
          <w:rFonts w:asciiTheme="minorHAnsi" w:hAnsiTheme="minorHAnsi" w:cstheme="minorHAnsi"/>
          <w:color w:val="000000"/>
        </w:rPr>
        <w:t>’</w:t>
      </w:r>
      <w:r w:rsidRPr="00EB0E0F">
        <w:rPr>
          <w:rFonts w:asciiTheme="minorHAnsi" w:hAnsiTheme="minorHAnsi" w:cstheme="minorHAnsi"/>
          <w:color w:val="000000"/>
        </w:rPr>
        <w:t>éviter toute répétition, de l</w:t>
      </w:r>
      <w:r w:rsidR="00597F80" w:rsidRPr="00EB0E0F">
        <w:rPr>
          <w:rFonts w:asciiTheme="minorHAnsi" w:hAnsiTheme="minorHAnsi" w:cstheme="minorHAnsi"/>
          <w:color w:val="000000"/>
        </w:rPr>
        <w:t>’</w:t>
      </w:r>
      <w:r w:rsidRPr="00EB0E0F">
        <w:rPr>
          <w:rFonts w:asciiTheme="minorHAnsi" w:hAnsiTheme="minorHAnsi" w:cstheme="minorHAnsi"/>
          <w:color w:val="000000"/>
        </w:rPr>
        <w:t>indemnisation du dommage ou du paiement des amendes ou de tout impôt ou toute cotisation de sécurité sociale. Les preuves documentaires pertinentes démontrant les mesures correctives prises doivent être annexées à la présente déclaration. Cette disposition ne s</w:t>
      </w:r>
      <w:r w:rsidR="00597F80" w:rsidRPr="00EB0E0F">
        <w:rPr>
          <w:rFonts w:asciiTheme="minorHAnsi" w:hAnsiTheme="minorHAnsi" w:cstheme="minorHAnsi"/>
          <w:color w:val="000000"/>
        </w:rPr>
        <w:t>’</w:t>
      </w:r>
      <w:r w:rsidRPr="00EB0E0F">
        <w:rPr>
          <w:rFonts w:asciiTheme="minorHAnsi" w:hAnsiTheme="minorHAnsi" w:cstheme="minorHAnsi"/>
          <w:color w:val="000000"/>
        </w:rPr>
        <w:t>applique pas aux situations visées au point d) de la présente déclaration.</w:t>
      </w:r>
    </w:p>
    <w:p w14:paraId="0F2EF7B8" w14:textId="77777777" w:rsidR="00EE786B" w:rsidRPr="00EB0E0F" w:rsidRDefault="00EE786B" w:rsidP="00857E5E">
      <w:pPr>
        <w:pStyle w:val="Title"/>
        <w:spacing w:before="360" w:after="120"/>
        <w:rPr>
          <w:rFonts w:asciiTheme="minorHAnsi" w:hAnsiTheme="minorHAnsi" w:cstheme="minorHAnsi"/>
          <w:noProof/>
          <w:sz w:val="28"/>
          <w:szCs w:val="28"/>
        </w:rPr>
      </w:pPr>
      <w:r w:rsidRPr="00EB0E0F">
        <w:rPr>
          <w:rFonts w:asciiTheme="minorHAnsi" w:hAnsiTheme="minorHAnsi" w:cstheme="minorHAnsi"/>
          <w:sz w:val="28"/>
        </w:rPr>
        <w:t>VI – Engagements</w:t>
      </w:r>
    </w:p>
    <w:p w14:paraId="5647E237" w14:textId="321DAB2F" w:rsidR="00EE786B" w:rsidRPr="00EB0E0F" w:rsidRDefault="00EE786B" w:rsidP="00EE786B">
      <w:pPr>
        <w:rPr>
          <w:rFonts w:asciiTheme="minorHAnsi" w:hAnsiTheme="minorHAnsi" w:cstheme="minorHAnsi"/>
        </w:rPr>
      </w:pPr>
      <w:r w:rsidRPr="00EB0E0F">
        <w:rPr>
          <w:rFonts w:asciiTheme="minorHAnsi" w:hAnsiTheme="minorHAnsi" w:cstheme="minorHAnsi"/>
        </w:rPr>
        <w:t>1. La personne certifie que ses fonds et les fonds investis dans le projet par le pouvoir adjudicateur ne sont pas d</w:t>
      </w:r>
      <w:r w:rsidR="00597F80" w:rsidRPr="00EB0E0F">
        <w:rPr>
          <w:rFonts w:asciiTheme="minorHAnsi" w:hAnsiTheme="minorHAnsi" w:cstheme="minorHAnsi"/>
        </w:rPr>
        <w:t>’</w:t>
      </w:r>
      <w:r w:rsidRPr="00EB0E0F">
        <w:rPr>
          <w:rFonts w:asciiTheme="minorHAnsi" w:hAnsiTheme="minorHAnsi" w:cstheme="minorHAnsi"/>
        </w:rPr>
        <w:t xml:space="preserve">origine illicite, à savoir des fonds obtenus par : </w:t>
      </w:r>
    </w:p>
    <w:p w14:paraId="1EBE4574" w14:textId="6472C808" w:rsidR="00EE786B" w:rsidRPr="00EB0E0F" w:rsidRDefault="00EE786B" w:rsidP="00EE786B">
      <w:pPr>
        <w:ind w:left="851"/>
        <w:rPr>
          <w:rFonts w:asciiTheme="minorHAnsi" w:hAnsiTheme="minorHAnsi" w:cstheme="minorHAnsi"/>
        </w:rPr>
      </w:pPr>
      <w:r w:rsidRPr="00EB0E0F">
        <w:rPr>
          <w:rFonts w:asciiTheme="minorHAnsi" w:hAnsiTheme="minorHAnsi" w:cstheme="minorHAnsi"/>
        </w:rPr>
        <w:t>a)</w:t>
      </w:r>
      <w:r w:rsidRPr="00EB0E0F">
        <w:rPr>
          <w:rFonts w:asciiTheme="minorHAnsi" w:hAnsiTheme="minorHAnsi" w:cstheme="minorHAnsi"/>
        </w:rPr>
        <w:tab/>
        <w:t xml:space="preserve"> la commission de toute infraction sous-jacente telle que désignée dans le glossaire des 40 recommandations du GAFI sous la rubrique « catégories désignées d</w:t>
      </w:r>
      <w:r w:rsidR="00597F80" w:rsidRPr="00EB0E0F">
        <w:rPr>
          <w:rFonts w:asciiTheme="minorHAnsi" w:hAnsiTheme="minorHAnsi" w:cstheme="minorHAnsi"/>
        </w:rPr>
        <w:t>’</w:t>
      </w:r>
      <w:r w:rsidRPr="00EB0E0F">
        <w:rPr>
          <w:rFonts w:asciiTheme="minorHAnsi" w:hAnsiTheme="minorHAnsi" w:cstheme="minorHAnsi"/>
        </w:rPr>
        <w:t>infractions</w:t>
      </w:r>
      <w:r w:rsidRPr="00EB0E0F">
        <w:rPr>
          <w:rStyle w:val="FootnoteReference"/>
          <w:rFonts w:asciiTheme="minorHAnsi" w:hAnsiTheme="minorHAnsi" w:cstheme="minorHAnsi"/>
        </w:rPr>
        <w:footnoteReference w:id="2"/>
      </w:r>
      <w:r w:rsidR="00455211" w:rsidRPr="00EB0E0F">
        <w:rPr>
          <w:rFonts w:asciiTheme="minorHAnsi" w:hAnsiTheme="minorHAnsi" w:cstheme="minorHAnsi"/>
        </w:rPr>
        <w:t> » ;</w:t>
      </w:r>
    </w:p>
    <w:p w14:paraId="047B3515" w14:textId="404F63A6" w:rsidR="00EE786B" w:rsidRPr="00EB0E0F" w:rsidRDefault="00EE786B" w:rsidP="00EE786B">
      <w:pPr>
        <w:ind w:left="851"/>
        <w:rPr>
          <w:rFonts w:asciiTheme="minorHAnsi" w:hAnsiTheme="minorHAnsi" w:cstheme="minorHAnsi"/>
        </w:rPr>
      </w:pPr>
      <w:r w:rsidRPr="00EB0E0F">
        <w:rPr>
          <w:rFonts w:asciiTheme="minorHAnsi" w:hAnsiTheme="minorHAnsi" w:cstheme="minorHAnsi"/>
        </w:rPr>
        <w:t>b)</w:t>
      </w:r>
      <w:r w:rsidRPr="00EB0E0F">
        <w:rPr>
          <w:rFonts w:asciiTheme="minorHAnsi" w:hAnsiTheme="minorHAnsi" w:cstheme="minorHAnsi"/>
        </w:rPr>
        <w:tab/>
        <w:t>tout acte de corruption</w:t>
      </w:r>
      <w:r w:rsidR="00455211" w:rsidRPr="00EB0E0F">
        <w:rPr>
          <w:rFonts w:asciiTheme="minorHAnsi" w:hAnsiTheme="minorHAnsi" w:cstheme="minorHAnsi"/>
        </w:rPr>
        <w:t> ;</w:t>
      </w:r>
      <w:r w:rsidRPr="00EB0E0F">
        <w:rPr>
          <w:rFonts w:asciiTheme="minorHAnsi" w:hAnsiTheme="minorHAnsi" w:cstheme="minorHAnsi"/>
        </w:rPr>
        <w:t xml:space="preserve"> </w:t>
      </w:r>
      <w:proofErr w:type="gramStart"/>
      <w:r w:rsidRPr="00EB0E0F">
        <w:rPr>
          <w:rFonts w:asciiTheme="minorHAnsi" w:hAnsiTheme="minorHAnsi" w:cstheme="minorHAnsi"/>
        </w:rPr>
        <w:t>ou</w:t>
      </w:r>
      <w:proofErr w:type="gramEnd"/>
    </w:p>
    <w:p w14:paraId="05B0141D" w14:textId="61715387" w:rsidR="00EE786B" w:rsidRPr="00EB0E0F" w:rsidRDefault="00EE786B" w:rsidP="00EE786B">
      <w:pPr>
        <w:ind w:left="851"/>
        <w:rPr>
          <w:rFonts w:asciiTheme="minorHAnsi" w:hAnsiTheme="minorHAnsi" w:cstheme="minorHAnsi"/>
        </w:rPr>
      </w:pPr>
      <w:r w:rsidRPr="00EB0E0F">
        <w:rPr>
          <w:rFonts w:asciiTheme="minorHAnsi" w:hAnsiTheme="minorHAnsi" w:cstheme="minorHAnsi"/>
        </w:rPr>
        <w:t>c)</w:t>
      </w:r>
      <w:r w:rsidRPr="00EB0E0F">
        <w:rPr>
          <w:rFonts w:asciiTheme="minorHAnsi" w:hAnsiTheme="minorHAnsi" w:cstheme="minorHAnsi"/>
        </w:rPr>
        <w:tab/>
        <w:t>toute fraude portant atteinte aux intérêts financiers de la Communauté européenne, le cas échéant, étant entendu qu</w:t>
      </w:r>
      <w:r w:rsidR="00597F80" w:rsidRPr="00EB0E0F">
        <w:rPr>
          <w:rFonts w:asciiTheme="minorHAnsi" w:hAnsiTheme="minorHAnsi" w:cstheme="minorHAnsi"/>
        </w:rPr>
        <w:t>’</w:t>
      </w:r>
      <w:r w:rsidRPr="00EB0E0F">
        <w:rPr>
          <w:rFonts w:asciiTheme="minorHAnsi" w:hAnsiTheme="minorHAnsi" w:cstheme="minorHAnsi"/>
        </w:rPr>
        <w:t>il s</w:t>
      </w:r>
      <w:r w:rsidR="00597F80" w:rsidRPr="00EB0E0F">
        <w:rPr>
          <w:rFonts w:asciiTheme="minorHAnsi" w:hAnsiTheme="minorHAnsi" w:cstheme="minorHAnsi"/>
        </w:rPr>
        <w:t>’</w:t>
      </w:r>
      <w:r w:rsidRPr="00EB0E0F">
        <w:rPr>
          <w:rFonts w:asciiTheme="minorHAnsi" w:hAnsiTheme="minorHAnsi" w:cstheme="minorHAnsi"/>
        </w:rPr>
        <w:t>agit de tout acte ou omission intentionnel visant à porter atteinte au budget de l</w:t>
      </w:r>
      <w:r w:rsidR="00597F80" w:rsidRPr="00EB0E0F">
        <w:rPr>
          <w:rFonts w:asciiTheme="minorHAnsi" w:hAnsiTheme="minorHAnsi" w:cstheme="minorHAnsi"/>
        </w:rPr>
        <w:t>’</w:t>
      </w:r>
      <w:r w:rsidRPr="00EB0E0F">
        <w:rPr>
          <w:rFonts w:asciiTheme="minorHAnsi" w:hAnsiTheme="minorHAnsi" w:cstheme="minorHAnsi"/>
        </w:rPr>
        <w:t>Union européenne et impliquant i)</w:t>
      </w:r>
      <w:r w:rsidR="00455211" w:rsidRPr="00EB0E0F">
        <w:rPr>
          <w:rFonts w:asciiTheme="minorHAnsi" w:hAnsiTheme="minorHAnsi" w:cstheme="minorHAnsi"/>
        </w:rPr>
        <w:t> </w:t>
      </w:r>
      <w:r w:rsidRPr="00EB0E0F">
        <w:rPr>
          <w:rFonts w:asciiTheme="minorHAnsi" w:hAnsiTheme="minorHAnsi" w:cstheme="minorHAnsi"/>
        </w:rPr>
        <w:t>l</w:t>
      </w:r>
      <w:r w:rsidR="00597F80" w:rsidRPr="00EB0E0F">
        <w:rPr>
          <w:rFonts w:asciiTheme="minorHAnsi" w:hAnsiTheme="minorHAnsi" w:cstheme="minorHAnsi"/>
        </w:rPr>
        <w:t>’</w:t>
      </w:r>
      <w:r w:rsidRPr="00EB0E0F">
        <w:rPr>
          <w:rFonts w:asciiTheme="minorHAnsi" w:hAnsiTheme="minorHAnsi" w:cstheme="minorHAnsi"/>
        </w:rPr>
        <w:t>utilisation ou la présentation de déclarations ou de documents faux, inexacts ou incomplets, ayant pour effet le détournement ou la rétention indue de fonds ou toute réduction illégale de ressources du budget général de l</w:t>
      </w:r>
      <w:r w:rsidR="00597F80" w:rsidRPr="00EB0E0F">
        <w:rPr>
          <w:rFonts w:asciiTheme="minorHAnsi" w:hAnsiTheme="minorHAnsi" w:cstheme="minorHAnsi"/>
        </w:rPr>
        <w:t>’</w:t>
      </w:r>
      <w:r w:rsidRPr="00EB0E0F">
        <w:rPr>
          <w:rFonts w:asciiTheme="minorHAnsi" w:hAnsiTheme="minorHAnsi" w:cstheme="minorHAnsi"/>
        </w:rPr>
        <w:t>Union européenne ; ii)</w:t>
      </w:r>
      <w:r w:rsidR="00455211" w:rsidRPr="00EB0E0F">
        <w:rPr>
          <w:rFonts w:asciiTheme="minorHAnsi" w:hAnsiTheme="minorHAnsi" w:cstheme="minorHAnsi"/>
        </w:rPr>
        <w:t> </w:t>
      </w:r>
      <w:r w:rsidRPr="00EB0E0F">
        <w:rPr>
          <w:rFonts w:asciiTheme="minorHAnsi" w:hAnsiTheme="minorHAnsi" w:cstheme="minorHAnsi"/>
        </w:rPr>
        <w:t>la non-divulgation d</w:t>
      </w:r>
      <w:r w:rsidR="00597F80" w:rsidRPr="00EB0E0F">
        <w:rPr>
          <w:rFonts w:asciiTheme="minorHAnsi" w:hAnsiTheme="minorHAnsi" w:cstheme="minorHAnsi"/>
        </w:rPr>
        <w:t>’</w:t>
      </w:r>
      <w:r w:rsidRPr="00EB0E0F">
        <w:rPr>
          <w:rFonts w:asciiTheme="minorHAnsi" w:hAnsiTheme="minorHAnsi" w:cstheme="minorHAnsi"/>
        </w:rPr>
        <w:t>informations ayant le même effet ; et iii)</w:t>
      </w:r>
      <w:r w:rsidR="00455211" w:rsidRPr="00EB0E0F">
        <w:rPr>
          <w:rFonts w:asciiTheme="minorHAnsi" w:hAnsiTheme="minorHAnsi" w:cstheme="minorHAnsi"/>
        </w:rPr>
        <w:t> </w:t>
      </w:r>
      <w:r w:rsidRPr="00EB0E0F">
        <w:rPr>
          <w:rFonts w:asciiTheme="minorHAnsi" w:hAnsiTheme="minorHAnsi" w:cstheme="minorHAnsi"/>
        </w:rPr>
        <w:t>le détournement de ces fonds à des fins autres que celles pour lesquelles ils ont été initialement octroyés.</w:t>
      </w:r>
    </w:p>
    <w:p w14:paraId="4F0059D3" w14:textId="78A59C2F" w:rsidR="00EE786B" w:rsidRPr="00EB0E0F" w:rsidRDefault="00EE786B" w:rsidP="00EE786B">
      <w:pPr>
        <w:rPr>
          <w:rFonts w:asciiTheme="minorHAnsi" w:hAnsiTheme="minorHAnsi" w:cstheme="minorHAnsi"/>
        </w:rPr>
      </w:pPr>
      <w:r w:rsidRPr="00EB0E0F">
        <w:rPr>
          <w:rFonts w:asciiTheme="minorHAnsi" w:hAnsiTheme="minorHAnsi" w:cstheme="minorHAnsi"/>
        </w:rPr>
        <w:t>2. Ni la personne, ni aucun des membres de sa coentreprise, ni aucun de ses fournisseurs, contractants, sous-traitants, consultants ou sous-consultants n</w:t>
      </w:r>
      <w:r w:rsidR="00597F80" w:rsidRPr="00EB0E0F">
        <w:rPr>
          <w:rFonts w:asciiTheme="minorHAnsi" w:hAnsiTheme="minorHAnsi" w:cstheme="minorHAnsi"/>
        </w:rPr>
        <w:t>’</w:t>
      </w:r>
      <w:r w:rsidRPr="00EB0E0F">
        <w:rPr>
          <w:rFonts w:asciiTheme="minorHAnsi" w:hAnsiTheme="minorHAnsi" w:cstheme="minorHAnsi"/>
        </w:rPr>
        <w:t>acquièrent ou ne fournissent d</w:t>
      </w:r>
      <w:r w:rsidR="00597F80" w:rsidRPr="00EB0E0F">
        <w:rPr>
          <w:rFonts w:asciiTheme="minorHAnsi" w:hAnsiTheme="minorHAnsi" w:cstheme="minorHAnsi"/>
        </w:rPr>
        <w:t>’</w:t>
      </w:r>
      <w:r w:rsidRPr="00EB0E0F">
        <w:rPr>
          <w:rFonts w:asciiTheme="minorHAnsi" w:hAnsiTheme="minorHAnsi" w:cstheme="minorHAnsi"/>
        </w:rPr>
        <w:t>équipement ni n</w:t>
      </w:r>
      <w:r w:rsidR="00597F80" w:rsidRPr="00EB0E0F">
        <w:rPr>
          <w:rFonts w:asciiTheme="minorHAnsi" w:hAnsiTheme="minorHAnsi" w:cstheme="minorHAnsi"/>
        </w:rPr>
        <w:t>’</w:t>
      </w:r>
      <w:r w:rsidRPr="00EB0E0F">
        <w:rPr>
          <w:rFonts w:asciiTheme="minorHAnsi" w:hAnsiTheme="minorHAnsi" w:cstheme="minorHAnsi"/>
        </w:rPr>
        <w:t xml:space="preserve">opèrent dans des secteurs soumis à un embargo des Nations </w:t>
      </w:r>
      <w:r w:rsidR="00455211" w:rsidRPr="00EB0E0F">
        <w:rPr>
          <w:rFonts w:asciiTheme="minorHAnsi" w:hAnsiTheme="minorHAnsi" w:cstheme="minorHAnsi"/>
        </w:rPr>
        <w:t>u</w:t>
      </w:r>
      <w:r w:rsidRPr="00EB0E0F">
        <w:rPr>
          <w:rFonts w:asciiTheme="minorHAnsi" w:hAnsiTheme="minorHAnsi" w:cstheme="minorHAnsi"/>
        </w:rPr>
        <w:t>nies, de l</w:t>
      </w:r>
      <w:r w:rsidR="00597F80" w:rsidRPr="00EB0E0F">
        <w:rPr>
          <w:rFonts w:asciiTheme="minorHAnsi" w:hAnsiTheme="minorHAnsi" w:cstheme="minorHAnsi"/>
        </w:rPr>
        <w:t>’</w:t>
      </w:r>
      <w:r w:rsidRPr="00EB0E0F">
        <w:rPr>
          <w:rFonts w:asciiTheme="minorHAnsi" w:hAnsiTheme="minorHAnsi" w:cstheme="minorHAnsi"/>
        </w:rPr>
        <w:t>Union européenne ou de la France.</w:t>
      </w:r>
    </w:p>
    <w:p w14:paraId="5B82E3D2" w14:textId="3E9E9539" w:rsidR="00EE786B" w:rsidRPr="00EB0E0F" w:rsidRDefault="00EE786B" w:rsidP="00EE786B">
      <w:pPr>
        <w:rPr>
          <w:rFonts w:asciiTheme="minorHAnsi" w:hAnsiTheme="minorHAnsi" w:cstheme="minorHAnsi"/>
        </w:rPr>
      </w:pPr>
      <w:r w:rsidRPr="00EB0E0F">
        <w:rPr>
          <w:rFonts w:asciiTheme="minorHAnsi" w:hAnsiTheme="minorHAnsi" w:cstheme="minorHAnsi"/>
        </w:rPr>
        <w:t>3. La personne s</w:t>
      </w:r>
      <w:r w:rsidR="00597F80" w:rsidRPr="00EB0E0F">
        <w:rPr>
          <w:rFonts w:asciiTheme="minorHAnsi" w:hAnsiTheme="minorHAnsi" w:cstheme="minorHAnsi"/>
        </w:rPr>
        <w:t>’</w:t>
      </w:r>
      <w:r w:rsidRPr="00EB0E0F">
        <w:rPr>
          <w:rFonts w:asciiTheme="minorHAnsi" w:hAnsiTheme="minorHAnsi" w:cstheme="minorHAnsi"/>
        </w:rPr>
        <w:t>engage à respecter et à faire respecter par tous ses fournisseurs, contractants, sous-traitants, consultants ou sous-consultants les normes internationales en matière d</w:t>
      </w:r>
      <w:r w:rsidR="00597F80" w:rsidRPr="00EB0E0F">
        <w:rPr>
          <w:rFonts w:asciiTheme="minorHAnsi" w:hAnsiTheme="minorHAnsi" w:cstheme="minorHAnsi"/>
        </w:rPr>
        <w:t>’</w:t>
      </w:r>
      <w:r w:rsidRPr="00EB0E0F">
        <w:rPr>
          <w:rFonts w:asciiTheme="minorHAnsi" w:hAnsiTheme="minorHAnsi" w:cstheme="minorHAnsi"/>
        </w:rPr>
        <w:t>environnement et de travail, conformément aux lois et règlements applicables dans le pays d</w:t>
      </w:r>
      <w:r w:rsidR="00597F80" w:rsidRPr="00EB0E0F">
        <w:rPr>
          <w:rFonts w:asciiTheme="minorHAnsi" w:hAnsiTheme="minorHAnsi" w:cstheme="minorHAnsi"/>
        </w:rPr>
        <w:t>’</w:t>
      </w:r>
      <w:r w:rsidRPr="00EB0E0F">
        <w:rPr>
          <w:rFonts w:asciiTheme="minorHAnsi" w:hAnsiTheme="minorHAnsi" w:cstheme="minorHAnsi"/>
        </w:rPr>
        <w:t>exécution du Contrat, y compris les conventions fondamentales de l</w:t>
      </w:r>
      <w:r w:rsidR="00597F80" w:rsidRPr="00EB0E0F">
        <w:rPr>
          <w:rFonts w:asciiTheme="minorHAnsi" w:hAnsiTheme="minorHAnsi" w:cstheme="minorHAnsi"/>
        </w:rPr>
        <w:t>’</w:t>
      </w:r>
      <w:r w:rsidRPr="00EB0E0F">
        <w:rPr>
          <w:rFonts w:asciiTheme="minorHAnsi" w:hAnsiTheme="minorHAnsi" w:cstheme="minorHAnsi"/>
        </w:rPr>
        <w:t>Organisation internationale du travail (OIT) et les traités internationaux en matière d</w:t>
      </w:r>
      <w:r w:rsidR="00597F80" w:rsidRPr="00EB0E0F">
        <w:rPr>
          <w:rFonts w:asciiTheme="minorHAnsi" w:hAnsiTheme="minorHAnsi" w:cstheme="minorHAnsi"/>
        </w:rPr>
        <w:t>’</w:t>
      </w:r>
      <w:r w:rsidRPr="00EB0E0F">
        <w:rPr>
          <w:rFonts w:asciiTheme="minorHAnsi" w:hAnsiTheme="minorHAnsi" w:cstheme="minorHAnsi"/>
        </w:rPr>
        <w:t>environnement. En outre, elle doit mettre en œuvre des mesures d</w:t>
      </w:r>
      <w:r w:rsidR="00597F80" w:rsidRPr="00EB0E0F">
        <w:rPr>
          <w:rFonts w:asciiTheme="minorHAnsi" w:hAnsiTheme="minorHAnsi" w:cstheme="minorHAnsi"/>
        </w:rPr>
        <w:t>’</w:t>
      </w:r>
      <w:r w:rsidRPr="00EB0E0F">
        <w:rPr>
          <w:rFonts w:asciiTheme="minorHAnsi" w:hAnsiTheme="minorHAnsi" w:cstheme="minorHAnsi"/>
        </w:rPr>
        <w:t>atténuation des risques environnementaux et sociaux lorsque cela est spécifié dans le plan d</w:t>
      </w:r>
      <w:r w:rsidR="00597F80" w:rsidRPr="00EB0E0F">
        <w:rPr>
          <w:rFonts w:asciiTheme="minorHAnsi" w:hAnsiTheme="minorHAnsi" w:cstheme="minorHAnsi"/>
        </w:rPr>
        <w:t>’</w:t>
      </w:r>
      <w:r w:rsidRPr="00EB0E0F">
        <w:rPr>
          <w:rFonts w:asciiTheme="minorHAnsi" w:hAnsiTheme="minorHAnsi" w:cstheme="minorHAnsi"/>
        </w:rPr>
        <w:t>engagement environnemental et social (PEES) fourni par le pouvoir adjudicateur.</w:t>
      </w:r>
    </w:p>
    <w:p w14:paraId="476AC5E8" w14:textId="056642FF" w:rsidR="00EE786B" w:rsidRPr="00EB0E0F" w:rsidRDefault="00EE786B" w:rsidP="00EE786B">
      <w:pPr>
        <w:rPr>
          <w:rFonts w:asciiTheme="minorHAnsi" w:hAnsiTheme="minorHAnsi" w:cstheme="minorHAnsi"/>
        </w:rPr>
      </w:pPr>
      <w:r w:rsidRPr="00EB0E0F">
        <w:rPr>
          <w:rFonts w:asciiTheme="minorHAnsi" w:hAnsiTheme="minorHAnsi" w:cstheme="minorHAnsi"/>
        </w:rPr>
        <w:t>4. La personne certifie que ses procédures internes, le cas échéant, prévoient que ses fournisseurs, contractants, sous-traitants ou membres du personnel sont informés qu</w:t>
      </w:r>
      <w:r w:rsidR="00597F80" w:rsidRPr="00EB0E0F">
        <w:rPr>
          <w:rFonts w:asciiTheme="minorHAnsi" w:hAnsiTheme="minorHAnsi" w:cstheme="minorHAnsi"/>
        </w:rPr>
        <w:t>’</w:t>
      </w:r>
      <w:r w:rsidRPr="00EB0E0F">
        <w:rPr>
          <w:rFonts w:asciiTheme="minorHAnsi" w:hAnsiTheme="minorHAnsi" w:cstheme="minorHAnsi"/>
        </w:rPr>
        <w:t>elle ne doit pas recevoir ou accepter de recevoir de toute personne, ni offrir ou accepter d</w:t>
      </w:r>
      <w:r w:rsidR="00597F80" w:rsidRPr="00EB0E0F">
        <w:rPr>
          <w:rFonts w:asciiTheme="minorHAnsi" w:hAnsiTheme="minorHAnsi" w:cstheme="minorHAnsi"/>
        </w:rPr>
        <w:t>’</w:t>
      </w:r>
      <w:r w:rsidRPr="00EB0E0F">
        <w:rPr>
          <w:rFonts w:asciiTheme="minorHAnsi" w:hAnsiTheme="minorHAnsi" w:cstheme="minorHAnsi"/>
        </w:rPr>
        <w:t>offrir ou de procurer tout cadeau, avantage, commission ou tout paiement à titre d</w:t>
      </w:r>
      <w:r w:rsidR="00597F80" w:rsidRPr="00EB0E0F">
        <w:rPr>
          <w:rFonts w:asciiTheme="minorHAnsi" w:hAnsiTheme="minorHAnsi" w:cstheme="minorHAnsi"/>
        </w:rPr>
        <w:t>’</w:t>
      </w:r>
      <w:r w:rsidRPr="00EB0E0F">
        <w:rPr>
          <w:rFonts w:asciiTheme="minorHAnsi" w:hAnsiTheme="minorHAnsi" w:cstheme="minorHAnsi"/>
        </w:rPr>
        <w:t>incitation ou de récompense pour accomplir ou s</w:t>
      </w:r>
      <w:r w:rsidR="00597F80" w:rsidRPr="00EB0E0F">
        <w:rPr>
          <w:rFonts w:asciiTheme="minorHAnsi" w:hAnsiTheme="minorHAnsi" w:cstheme="minorHAnsi"/>
        </w:rPr>
        <w:t>’</w:t>
      </w:r>
      <w:r w:rsidRPr="00EB0E0F">
        <w:rPr>
          <w:rFonts w:asciiTheme="minorHAnsi" w:hAnsiTheme="minorHAnsi" w:cstheme="minorHAnsi"/>
        </w:rPr>
        <w:t>abstenir d</w:t>
      </w:r>
      <w:r w:rsidR="00597F80" w:rsidRPr="00EB0E0F">
        <w:rPr>
          <w:rFonts w:asciiTheme="minorHAnsi" w:hAnsiTheme="minorHAnsi" w:cstheme="minorHAnsi"/>
        </w:rPr>
        <w:t>’</w:t>
      </w:r>
      <w:r w:rsidRPr="00EB0E0F">
        <w:rPr>
          <w:rFonts w:asciiTheme="minorHAnsi" w:hAnsiTheme="minorHAnsi" w:cstheme="minorHAnsi"/>
        </w:rPr>
        <w:t>accomplir tout acte en relation avec le Contrat, pour elle-même ou une autre Personne ou entité.</w:t>
      </w:r>
    </w:p>
    <w:p w14:paraId="66372E38" w14:textId="18871B6B" w:rsidR="00EE786B" w:rsidRPr="00EB0E0F" w:rsidRDefault="00EE786B" w:rsidP="00EE786B">
      <w:pPr>
        <w:rPr>
          <w:rFonts w:asciiTheme="minorHAnsi" w:hAnsiTheme="minorHAnsi" w:cstheme="minorHAnsi"/>
        </w:rPr>
      </w:pPr>
      <w:r w:rsidRPr="00EB0E0F">
        <w:rPr>
          <w:rFonts w:asciiTheme="minorHAnsi" w:hAnsiTheme="minorHAnsi" w:cstheme="minorHAnsi"/>
        </w:rPr>
        <w:t>5. La personne doit tout faire pour ne pas fournir, directement ou indirectement, de soutien matériel/financier ou toute autre ressource à toute personne ou entité qui entreprend, tente d</w:t>
      </w:r>
      <w:r w:rsidR="00597F80" w:rsidRPr="00EB0E0F">
        <w:rPr>
          <w:rFonts w:asciiTheme="minorHAnsi" w:hAnsiTheme="minorHAnsi" w:cstheme="minorHAnsi"/>
        </w:rPr>
        <w:t>’</w:t>
      </w:r>
      <w:r w:rsidRPr="00EB0E0F">
        <w:rPr>
          <w:rFonts w:asciiTheme="minorHAnsi" w:hAnsiTheme="minorHAnsi" w:cstheme="minorHAnsi"/>
        </w:rPr>
        <w:t>entreprendre, préconise, facilite ou prend part à des Actes de terrorisme, ou a entrepris, tenté d</w:t>
      </w:r>
      <w:r w:rsidR="00597F80" w:rsidRPr="00EB0E0F">
        <w:rPr>
          <w:rFonts w:asciiTheme="minorHAnsi" w:hAnsiTheme="minorHAnsi" w:cstheme="minorHAnsi"/>
        </w:rPr>
        <w:t>’</w:t>
      </w:r>
      <w:r w:rsidRPr="00EB0E0F">
        <w:rPr>
          <w:rFonts w:asciiTheme="minorHAnsi" w:hAnsiTheme="minorHAnsi" w:cstheme="minorHAnsi"/>
        </w:rPr>
        <w:t xml:space="preserve">entreprendre, préconisé, facilité ou pris part à de tels Actes. On entend par Acte de terrorisme : </w:t>
      </w:r>
      <w:r w:rsidR="00431140" w:rsidRPr="00EB0E0F">
        <w:rPr>
          <w:rFonts w:asciiTheme="minorHAnsi" w:hAnsiTheme="minorHAnsi" w:cstheme="minorHAnsi"/>
        </w:rPr>
        <w:t>i</w:t>
      </w:r>
      <w:r w:rsidRPr="00EB0E0F">
        <w:rPr>
          <w:rFonts w:asciiTheme="minorHAnsi" w:hAnsiTheme="minorHAnsi" w:cstheme="minorHAnsi"/>
        </w:rPr>
        <w:t>)</w:t>
      </w:r>
      <w:r w:rsidR="00431140" w:rsidRPr="00EB0E0F">
        <w:rPr>
          <w:rFonts w:asciiTheme="minorHAnsi" w:hAnsiTheme="minorHAnsi" w:cstheme="minorHAnsi"/>
        </w:rPr>
        <w:t> </w:t>
      </w:r>
      <w:r w:rsidRPr="00EB0E0F">
        <w:rPr>
          <w:rFonts w:asciiTheme="minorHAnsi" w:hAnsiTheme="minorHAnsi" w:cstheme="minorHAnsi"/>
        </w:rPr>
        <w:t>tout acte interdit par les Conventions et Protocoles de l</w:t>
      </w:r>
      <w:r w:rsidR="00597F80" w:rsidRPr="00EB0E0F">
        <w:rPr>
          <w:rFonts w:asciiTheme="minorHAnsi" w:hAnsiTheme="minorHAnsi" w:cstheme="minorHAnsi"/>
        </w:rPr>
        <w:t>’</w:t>
      </w:r>
      <w:r w:rsidRPr="00EB0E0F">
        <w:rPr>
          <w:rFonts w:asciiTheme="minorHAnsi" w:hAnsiTheme="minorHAnsi" w:cstheme="minorHAnsi"/>
        </w:rPr>
        <w:t>Organisation des Nations unies relatifs à la lutte contre le terrorisme (qui peuvent être consultés sur le site suivant : https://www.un.org/ola/fr) ; ou ii)</w:t>
      </w:r>
      <w:r w:rsidR="00431140" w:rsidRPr="00EB0E0F">
        <w:rPr>
          <w:rFonts w:asciiTheme="minorHAnsi" w:hAnsiTheme="minorHAnsi" w:cstheme="minorHAnsi"/>
        </w:rPr>
        <w:t> </w:t>
      </w:r>
      <w:r w:rsidRPr="00EB0E0F">
        <w:rPr>
          <w:rFonts w:asciiTheme="minorHAnsi" w:hAnsiTheme="minorHAnsi" w:cstheme="minorHAnsi"/>
        </w:rPr>
        <w:t>toute infraction visée aux articles 3 à 10 de la directive (UE) 2017/541 du Parlement européen du 15 mars 2017 relative à la lutte contre le terrorisme ; ou iii)</w:t>
      </w:r>
      <w:r w:rsidR="00431140" w:rsidRPr="00EB0E0F">
        <w:rPr>
          <w:rFonts w:asciiTheme="minorHAnsi" w:hAnsiTheme="minorHAnsi" w:cstheme="minorHAnsi"/>
        </w:rPr>
        <w:t> </w:t>
      </w:r>
      <w:r w:rsidRPr="00EB0E0F">
        <w:rPr>
          <w:rFonts w:asciiTheme="minorHAnsi" w:hAnsiTheme="minorHAnsi" w:cstheme="minorHAnsi"/>
        </w:rPr>
        <w:t xml:space="preserve">tout autre acte destiné à tuer ou blesser </w:t>
      </w:r>
      <w:r w:rsidRPr="00EB0E0F">
        <w:rPr>
          <w:rFonts w:asciiTheme="minorHAnsi" w:hAnsiTheme="minorHAnsi" w:cstheme="minorHAnsi"/>
        </w:rPr>
        <w:lastRenderedPageBreak/>
        <w:t>grièvement un civil, ou toute autre personne qui ne participe pas directement aux hostilités dans une situation de conflit armé, lorsque, par sa nature ou son contexte, cet acte vise à intimider une population ou à contraindre un gouvernement ou une organisation internationale à accomplir ou à s</w:t>
      </w:r>
      <w:r w:rsidR="00597F80" w:rsidRPr="00EB0E0F">
        <w:rPr>
          <w:rFonts w:asciiTheme="minorHAnsi" w:hAnsiTheme="minorHAnsi" w:cstheme="minorHAnsi"/>
        </w:rPr>
        <w:t>’</w:t>
      </w:r>
      <w:r w:rsidRPr="00EB0E0F">
        <w:rPr>
          <w:rFonts w:asciiTheme="minorHAnsi" w:hAnsiTheme="minorHAnsi" w:cstheme="minorHAnsi"/>
        </w:rPr>
        <w:t>abstenir d</w:t>
      </w:r>
      <w:r w:rsidR="00597F80" w:rsidRPr="00EB0E0F">
        <w:rPr>
          <w:rFonts w:asciiTheme="minorHAnsi" w:hAnsiTheme="minorHAnsi" w:cstheme="minorHAnsi"/>
        </w:rPr>
        <w:t>’</w:t>
      </w:r>
      <w:r w:rsidRPr="00EB0E0F">
        <w:rPr>
          <w:rFonts w:asciiTheme="minorHAnsi" w:hAnsiTheme="minorHAnsi" w:cstheme="minorHAnsi"/>
        </w:rPr>
        <w:t>accomplir un acte quelconque.</w:t>
      </w:r>
    </w:p>
    <w:p w14:paraId="6DF50B7C" w14:textId="40C9E86E" w:rsidR="00EE786B" w:rsidRPr="00EB0E0F" w:rsidRDefault="00EE786B" w:rsidP="00EE786B">
      <w:pPr>
        <w:rPr>
          <w:rFonts w:asciiTheme="minorHAnsi" w:eastAsiaTheme="minorEastAsia" w:hAnsiTheme="minorHAnsi" w:cstheme="minorHAnsi"/>
          <w:szCs w:val="22"/>
        </w:rPr>
      </w:pPr>
      <w:r w:rsidRPr="00EB0E0F">
        <w:rPr>
          <w:rFonts w:asciiTheme="minorHAnsi" w:hAnsiTheme="minorHAnsi" w:cstheme="minorHAnsi"/>
        </w:rPr>
        <w:t>6. La personne ainsi que les membres de sa coentreprise et ses fournisseurs, contractants, sous-traitants, consultants ou sous-consultants autorisent l</w:t>
      </w:r>
      <w:r w:rsidR="00597F80" w:rsidRPr="00EB0E0F">
        <w:rPr>
          <w:rFonts w:asciiTheme="minorHAnsi" w:hAnsiTheme="minorHAnsi" w:cstheme="minorHAnsi"/>
        </w:rPr>
        <w:t>’</w:t>
      </w:r>
      <w:r w:rsidRPr="00EB0E0F">
        <w:rPr>
          <w:rFonts w:asciiTheme="minorHAnsi" w:hAnsiTheme="minorHAnsi" w:cstheme="minorHAnsi"/>
        </w:rPr>
        <w:t>AFD à inspecter les comptes, registres et autres documents relatifs au processus de sélection et à l</w:t>
      </w:r>
      <w:r w:rsidR="00597F80" w:rsidRPr="00EB0E0F">
        <w:rPr>
          <w:rFonts w:asciiTheme="minorHAnsi" w:hAnsiTheme="minorHAnsi" w:cstheme="minorHAnsi"/>
        </w:rPr>
        <w:t>’</w:t>
      </w:r>
      <w:r w:rsidRPr="00EB0E0F">
        <w:rPr>
          <w:rFonts w:asciiTheme="minorHAnsi" w:hAnsiTheme="minorHAnsi" w:cstheme="minorHAnsi"/>
        </w:rPr>
        <w:t>exécution du contrat et à les faire vérifier par des auditeurs désignés par l</w:t>
      </w:r>
      <w:r w:rsidR="00597F80" w:rsidRPr="00EB0E0F">
        <w:rPr>
          <w:rFonts w:asciiTheme="minorHAnsi" w:hAnsiTheme="minorHAnsi" w:cstheme="minorHAnsi"/>
        </w:rPr>
        <w:t>’</w:t>
      </w:r>
      <w:r w:rsidRPr="00EB0E0F">
        <w:rPr>
          <w:rFonts w:asciiTheme="minorHAnsi" w:hAnsiTheme="minorHAnsi" w:cstheme="minorHAnsi"/>
        </w:rPr>
        <w:t>AFD.</w:t>
      </w:r>
    </w:p>
    <w:p w14:paraId="150A9CDA" w14:textId="77777777" w:rsidR="00EE786B" w:rsidRPr="00EB0E0F" w:rsidRDefault="00EE786B" w:rsidP="00D248E0">
      <w:pPr>
        <w:pStyle w:val="Title"/>
        <w:spacing w:before="360" w:after="120"/>
        <w:rPr>
          <w:rFonts w:asciiTheme="minorHAnsi" w:hAnsiTheme="minorHAnsi" w:cstheme="minorHAnsi"/>
          <w:noProof/>
          <w:sz w:val="28"/>
          <w:szCs w:val="28"/>
        </w:rPr>
      </w:pPr>
      <w:r w:rsidRPr="00EB0E0F">
        <w:rPr>
          <w:rFonts w:asciiTheme="minorHAnsi" w:hAnsiTheme="minorHAnsi" w:cstheme="minorHAnsi"/>
          <w:sz w:val="28"/>
        </w:rPr>
        <w:t>VII – Justificatifs sur demande</w:t>
      </w:r>
    </w:p>
    <w:p w14:paraId="53300786" w14:textId="2596D75F" w:rsidR="00EE786B" w:rsidRPr="00EB0E0F" w:rsidRDefault="00EE786B" w:rsidP="00EE786B">
      <w:pPr>
        <w:spacing w:before="120" w:after="120"/>
        <w:ind w:firstLine="11"/>
        <w:rPr>
          <w:rFonts w:asciiTheme="minorHAnsi" w:hAnsiTheme="minorHAnsi" w:cstheme="minorHAnsi"/>
          <w:noProof/>
        </w:rPr>
      </w:pPr>
      <w:r w:rsidRPr="00EB0E0F">
        <w:rPr>
          <w:rFonts w:asciiTheme="minorHAnsi" w:hAnsiTheme="minorHAnsi" w:cstheme="minorHAnsi"/>
        </w:rPr>
        <w:t>Sur demande et dans le délai fixé par le PROE, la personne doit fournir des informations sur les personnes physiques ou morales qui sont membres de l</w:t>
      </w:r>
      <w:r w:rsidR="00597F80" w:rsidRPr="00EB0E0F">
        <w:rPr>
          <w:rFonts w:asciiTheme="minorHAnsi" w:hAnsiTheme="minorHAnsi" w:cstheme="minorHAnsi"/>
        </w:rPr>
        <w:t>’</w:t>
      </w:r>
      <w:r w:rsidRPr="00EB0E0F">
        <w:rPr>
          <w:rFonts w:asciiTheme="minorHAnsi" w:hAnsiTheme="minorHAnsi" w:cstheme="minorHAnsi"/>
        </w:rPr>
        <w:t>organe d</w:t>
      </w:r>
      <w:r w:rsidR="00597F80" w:rsidRPr="00EB0E0F">
        <w:rPr>
          <w:rFonts w:asciiTheme="minorHAnsi" w:hAnsiTheme="minorHAnsi" w:cstheme="minorHAnsi"/>
        </w:rPr>
        <w:t>’</w:t>
      </w:r>
      <w:r w:rsidRPr="00EB0E0F">
        <w:rPr>
          <w:rFonts w:asciiTheme="minorHAnsi" w:hAnsiTheme="minorHAnsi" w:cstheme="minorHAnsi"/>
        </w:rPr>
        <w:t xml:space="preserve">administration, de direction ou de surveillance ou qui possèdent des pouvoirs de représentation, de décision ou de contrôle, y compris les personnes physiques et morales faisant partie de la structure de propriété et de contrôle et les bénéficiaires effectifs. </w:t>
      </w:r>
    </w:p>
    <w:p w14:paraId="749D7F96" w14:textId="3F2060BE" w:rsidR="00EE786B" w:rsidRPr="00EB0E0F" w:rsidRDefault="00EE786B" w:rsidP="00EE786B">
      <w:pPr>
        <w:spacing w:before="120" w:after="120"/>
        <w:ind w:firstLine="11"/>
        <w:rPr>
          <w:rFonts w:asciiTheme="minorHAnsi" w:hAnsiTheme="minorHAnsi" w:cstheme="minorHAnsi"/>
          <w:noProof/>
        </w:rPr>
      </w:pPr>
      <w:r w:rsidRPr="00EB0E0F">
        <w:rPr>
          <w:rFonts w:asciiTheme="minorHAnsi" w:hAnsiTheme="minorHAnsi" w:cstheme="minorHAnsi"/>
        </w:rPr>
        <w:t>Elle doit également fournir les justificatifs suivants concernant la personne proprement dite et la ou les personnes physiques ou morales sur la capacité desquelles la personne compte s</w:t>
      </w:r>
      <w:r w:rsidR="00597F80" w:rsidRPr="00EB0E0F">
        <w:rPr>
          <w:rFonts w:asciiTheme="minorHAnsi" w:hAnsiTheme="minorHAnsi" w:cstheme="minorHAnsi"/>
        </w:rPr>
        <w:t>’</w:t>
      </w:r>
      <w:r w:rsidRPr="00EB0E0F">
        <w:rPr>
          <w:rFonts w:asciiTheme="minorHAnsi" w:hAnsiTheme="minorHAnsi" w:cstheme="minorHAnsi"/>
        </w:rPr>
        <w:t>appuyer, ou un sous-traitant, et concernant la ou les personnes physiques ou morales qui répondent indéfiniment des dettes de la personne :</w:t>
      </w:r>
    </w:p>
    <w:p w14:paraId="59348A83" w14:textId="44B07354" w:rsidR="00EE786B" w:rsidRPr="00EB0E0F" w:rsidRDefault="00EE786B" w:rsidP="00EE786B">
      <w:pPr>
        <w:pStyle w:val="Text1"/>
        <w:spacing w:before="100" w:beforeAutospacing="1" w:after="100" w:afterAutospacing="1"/>
        <w:ind w:left="284"/>
        <w:rPr>
          <w:rFonts w:cstheme="minorHAnsi"/>
          <w:noProof/>
          <w:sz w:val="22"/>
          <w:szCs w:val="22"/>
        </w:rPr>
      </w:pPr>
      <w:r w:rsidRPr="00EB0E0F">
        <w:rPr>
          <w:rFonts w:cstheme="minorHAnsi"/>
          <w:sz w:val="22"/>
        </w:rPr>
        <w:t>Pour les cas mentionnés aux points a), c), d), f), g) et h), un extrait récent du casier judiciaire est requis ou, à défaut, un document équivalent délivré récemment par une autorité judiciaire ou administrative du pays d</w:t>
      </w:r>
      <w:r w:rsidR="00597F80" w:rsidRPr="00EB0E0F">
        <w:rPr>
          <w:rFonts w:cstheme="minorHAnsi"/>
          <w:sz w:val="22"/>
        </w:rPr>
        <w:t>’</w:t>
      </w:r>
      <w:r w:rsidRPr="00EB0E0F">
        <w:rPr>
          <w:rFonts w:cstheme="minorHAnsi"/>
          <w:sz w:val="22"/>
        </w:rPr>
        <w:t>établissement de la personne, dont il résulte que ces exigences sont satisfaites.</w:t>
      </w:r>
    </w:p>
    <w:p w14:paraId="4FB2A885" w14:textId="1EB392B4" w:rsidR="00EE786B" w:rsidRPr="00EB0E0F" w:rsidRDefault="00EE786B" w:rsidP="00EE786B">
      <w:pPr>
        <w:tabs>
          <w:tab w:val="left" w:pos="-480"/>
          <w:tab w:val="left" w:pos="-142"/>
          <w:tab w:val="left" w:pos="426"/>
          <w:tab w:val="left" w:pos="4680"/>
          <w:tab w:val="left" w:pos="8400"/>
        </w:tabs>
        <w:spacing w:before="100" w:beforeAutospacing="1" w:after="100" w:afterAutospacing="1"/>
        <w:ind w:left="284"/>
        <w:rPr>
          <w:rFonts w:asciiTheme="minorHAnsi" w:hAnsiTheme="minorHAnsi" w:cstheme="minorHAnsi"/>
          <w:noProof/>
          <w:snapToGrid w:val="0"/>
        </w:rPr>
      </w:pPr>
      <w:r w:rsidRPr="00EB0E0F">
        <w:rPr>
          <w:rFonts w:asciiTheme="minorHAnsi" w:hAnsiTheme="minorHAnsi" w:cstheme="minorHAnsi"/>
        </w:rPr>
        <w:t>Pour les cas mentionnés au point b), des certificats récents délivrés par les autorités compétentes de l</w:t>
      </w:r>
      <w:r w:rsidR="00597F80" w:rsidRPr="00EB0E0F">
        <w:rPr>
          <w:rFonts w:asciiTheme="minorHAnsi" w:hAnsiTheme="minorHAnsi" w:cstheme="minorHAnsi"/>
        </w:rPr>
        <w:t>’</w:t>
      </w:r>
      <w:r w:rsidRPr="00EB0E0F">
        <w:rPr>
          <w:rFonts w:asciiTheme="minorHAnsi" w:hAnsiTheme="minorHAnsi" w:cstheme="minorHAnsi"/>
        </w:rPr>
        <w:t>État concerné sont requis. Ces documents doivent apporter la preuve du paiement de tous les impôts, taxes et cotisations de sécurité sociale dont la personne est redevable, y compris la TVA, l</w:t>
      </w:r>
      <w:r w:rsidR="00597F80" w:rsidRPr="00EB0E0F">
        <w:rPr>
          <w:rFonts w:asciiTheme="minorHAnsi" w:hAnsiTheme="minorHAnsi" w:cstheme="minorHAnsi"/>
        </w:rPr>
        <w:t>’</w:t>
      </w:r>
      <w:r w:rsidRPr="00EB0E0F">
        <w:rPr>
          <w:rFonts w:asciiTheme="minorHAnsi" w:hAnsiTheme="minorHAnsi" w:cstheme="minorHAnsi"/>
        </w:rPr>
        <w:t>impôt sur le revenu (personnes physiques uniquement), l</w:t>
      </w:r>
      <w:r w:rsidR="00597F80" w:rsidRPr="00EB0E0F">
        <w:rPr>
          <w:rFonts w:asciiTheme="minorHAnsi" w:hAnsiTheme="minorHAnsi" w:cstheme="minorHAnsi"/>
        </w:rPr>
        <w:t>’</w:t>
      </w:r>
      <w:r w:rsidRPr="00EB0E0F">
        <w:rPr>
          <w:rFonts w:asciiTheme="minorHAnsi" w:hAnsiTheme="minorHAnsi" w:cstheme="minorHAnsi"/>
        </w:rPr>
        <w:t>impôt sur les sociétés (personnes morales uniquement) et les charges sociales.</w:t>
      </w:r>
      <w:r w:rsidRPr="00EB0E0F">
        <w:rPr>
          <w:rFonts w:asciiTheme="minorHAnsi" w:hAnsiTheme="minorHAnsi" w:cstheme="minorHAnsi"/>
          <w:snapToGrid w:val="0"/>
        </w:rPr>
        <w:t xml:space="preserve"> Lorsqu</w:t>
      </w:r>
      <w:r w:rsidR="00597F80" w:rsidRPr="00EB0E0F">
        <w:rPr>
          <w:rFonts w:asciiTheme="minorHAnsi" w:hAnsiTheme="minorHAnsi" w:cstheme="minorHAnsi"/>
          <w:snapToGrid w:val="0"/>
        </w:rPr>
        <w:t>’</w:t>
      </w:r>
      <w:r w:rsidRPr="00EB0E0F">
        <w:rPr>
          <w:rFonts w:asciiTheme="minorHAnsi" w:hAnsiTheme="minorHAnsi" w:cstheme="minorHAnsi"/>
          <w:snapToGrid w:val="0"/>
        </w:rPr>
        <w:t>un document visé ci-dessus n</w:t>
      </w:r>
      <w:r w:rsidR="00597F80" w:rsidRPr="00EB0E0F">
        <w:rPr>
          <w:rFonts w:asciiTheme="minorHAnsi" w:hAnsiTheme="minorHAnsi" w:cstheme="minorHAnsi"/>
          <w:snapToGrid w:val="0"/>
        </w:rPr>
        <w:t>’</w:t>
      </w:r>
      <w:r w:rsidRPr="00EB0E0F">
        <w:rPr>
          <w:rFonts w:asciiTheme="minorHAnsi" w:hAnsiTheme="minorHAnsi" w:cstheme="minorHAnsi"/>
          <w:snapToGrid w:val="0"/>
        </w:rPr>
        <w:t>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w:t>
      </w:r>
      <w:r w:rsidR="00597F80" w:rsidRPr="00EB0E0F">
        <w:rPr>
          <w:rFonts w:asciiTheme="minorHAnsi" w:hAnsiTheme="minorHAnsi" w:cstheme="minorHAnsi"/>
          <w:snapToGrid w:val="0"/>
        </w:rPr>
        <w:t>’</w:t>
      </w:r>
      <w:r w:rsidRPr="00EB0E0F">
        <w:rPr>
          <w:rFonts w:asciiTheme="minorHAnsi" w:hAnsiTheme="minorHAnsi" w:cstheme="minorHAnsi"/>
          <w:snapToGrid w:val="0"/>
        </w:rPr>
        <w:t>établissement.</w:t>
      </w:r>
    </w:p>
    <w:p w14:paraId="13F7C37F" w14:textId="2A5C05B8" w:rsidR="00EE786B" w:rsidRPr="00EB0E0F" w:rsidRDefault="00EE786B" w:rsidP="00EE786B">
      <w:pPr>
        <w:spacing w:before="100" w:beforeAutospacing="1" w:after="100" w:afterAutospacing="1"/>
        <w:rPr>
          <w:rFonts w:asciiTheme="minorHAnsi" w:hAnsiTheme="minorHAnsi" w:cstheme="minorHAnsi"/>
        </w:rPr>
      </w:pPr>
      <w:r w:rsidRPr="00EB0E0F">
        <w:rPr>
          <w:rFonts w:asciiTheme="minorHAnsi" w:hAnsiTheme="minorHAnsi" w:cstheme="minorHAnsi"/>
        </w:rPr>
        <w:t>La personne n</w:t>
      </w:r>
      <w:r w:rsidR="00597F80" w:rsidRPr="00EB0E0F">
        <w:rPr>
          <w:rFonts w:asciiTheme="minorHAnsi" w:hAnsiTheme="minorHAnsi" w:cstheme="minorHAnsi"/>
        </w:rPr>
        <w:t>’</w:t>
      </w:r>
      <w:r w:rsidRPr="00EB0E0F">
        <w:rPr>
          <w:rFonts w:asciiTheme="minorHAnsi" w:hAnsiTheme="minorHAnsi" w:cstheme="minorHAnsi"/>
        </w:rPr>
        <w:t>est pas tenue de fournir les justificatifs si elle les a déjà présentés aux fins d</w:t>
      </w:r>
      <w:r w:rsidR="00597F80" w:rsidRPr="00EB0E0F">
        <w:rPr>
          <w:rFonts w:asciiTheme="minorHAnsi" w:hAnsiTheme="minorHAnsi" w:cstheme="minorHAnsi"/>
        </w:rPr>
        <w:t>’</w:t>
      </w:r>
      <w:r w:rsidRPr="00EB0E0F">
        <w:rPr>
          <w:rFonts w:asciiTheme="minorHAnsi" w:hAnsiTheme="minorHAnsi" w:cstheme="minorHAnsi"/>
        </w:rPr>
        <w:t>une autre procédure d</w:t>
      </w:r>
      <w:r w:rsidR="00597F80" w:rsidRPr="00EB0E0F">
        <w:rPr>
          <w:rFonts w:asciiTheme="minorHAnsi" w:hAnsiTheme="minorHAnsi" w:cstheme="minorHAnsi"/>
        </w:rPr>
        <w:t>’</w:t>
      </w:r>
      <w:r w:rsidRPr="00EB0E0F">
        <w:rPr>
          <w:rFonts w:asciiTheme="minorHAnsi" w:hAnsiTheme="minorHAnsi" w:cstheme="minorHAnsi"/>
        </w:rPr>
        <w:t>attribution du même pouvoir adjudicateur. Les documents ne doivent pas avoir été délivrés plus d</w:t>
      </w:r>
      <w:r w:rsidR="00597F80" w:rsidRPr="00EB0E0F">
        <w:rPr>
          <w:rFonts w:asciiTheme="minorHAnsi" w:hAnsiTheme="minorHAnsi" w:cstheme="minorHAnsi"/>
        </w:rPr>
        <w:t>’</w:t>
      </w:r>
      <w:r w:rsidRPr="00EB0E0F">
        <w:rPr>
          <w:rFonts w:asciiTheme="minorHAnsi" w:hAnsiTheme="minorHAnsi" w:cstheme="minorHAnsi"/>
        </w:rPr>
        <w:t xml:space="preserve">un an avant la date à laquelle ils ont été demandés par le pouvoir adjudicateur et doivent être toujours valables à cette date. </w:t>
      </w:r>
    </w:p>
    <w:p w14:paraId="23139610" w14:textId="47B61499" w:rsidR="00EE786B" w:rsidRPr="00EB0E0F" w:rsidRDefault="00EE786B" w:rsidP="00EE786B">
      <w:pPr>
        <w:spacing w:before="100" w:beforeAutospacing="1" w:after="100" w:afterAutospacing="1"/>
        <w:rPr>
          <w:rFonts w:asciiTheme="minorHAnsi" w:hAnsiTheme="minorHAnsi" w:cstheme="minorHAnsi"/>
        </w:rPr>
      </w:pPr>
      <w:r w:rsidRPr="00EB0E0F">
        <w:rPr>
          <w:rFonts w:asciiTheme="minorHAnsi" w:hAnsiTheme="minorHAnsi" w:cstheme="minorHAnsi"/>
        </w:rPr>
        <w:t>Le signataire déclare que la personne a déjà fourni les preuves documentaires aux fins d</w:t>
      </w:r>
      <w:r w:rsidR="00597F80" w:rsidRPr="00EB0E0F">
        <w:rPr>
          <w:rFonts w:asciiTheme="minorHAnsi" w:hAnsiTheme="minorHAnsi" w:cstheme="minorHAnsi"/>
        </w:rPr>
        <w:t>’</w:t>
      </w:r>
      <w:r w:rsidRPr="00EB0E0F">
        <w:rPr>
          <w:rFonts w:asciiTheme="minorHAnsi" w:hAnsiTheme="minorHAnsi" w:cstheme="minorHAnsi"/>
        </w:rPr>
        <w:t>une précédente procédure et confirme qu</w:t>
      </w:r>
      <w:r w:rsidR="00597F80" w:rsidRPr="00EB0E0F">
        <w:rPr>
          <w:rFonts w:asciiTheme="minorHAnsi" w:hAnsiTheme="minorHAnsi" w:cstheme="minorHAnsi"/>
        </w:rPr>
        <w:t>’</w:t>
      </w:r>
      <w:r w:rsidRPr="00EB0E0F">
        <w:rPr>
          <w:rFonts w:asciiTheme="minorHAnsi" w:hAnsiTheme="minorHAnsi" w:cstheme="minorHAnsi"/>
        </w:rPr>
        <w:t>aucun changement n</w:t>
      </w:r>
      <w:r w:rsidR="00597F80" w:rsidRPr="00EB0E0F">
        <w:rPr>
          <w:rFonts w:asciiTheme="minorHAnsi" w:hAnsiTheme="minorHAnsi" w:cstheme="minorHAnsi"/>
        </w:rPr>
        <w:t>’</w:t>
      </w:r>
      <w:r w:rsidRPr="00EB0E0F">
        <w:rPr>
          <w:rFonts w:asciiTheme="minorHAnsi" w:hAnsiTheme="minorHAnsi" w:cstheme="minorHAnsi"/>
        </w:rPr>
        <w:t xml:space="preserve">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rsidRPr="00EB0E0F" w14:paraId="1B3729FF"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41709CC2" w14:textId="77777777" w:rsidR="00EE786B" w:rsidRPr="00EB0E0F" w:rsidRDefault="00EE786B">
            <w:pPr>
              <w:spacing w:before="100" w:beforeAutospacing="1" w:after="100" w:afterAutospacing="1"/>
              <w:jc w:val="center"/>
              <w:rPr>
                <w:rFonts w:asciiTheme="minorHAnsi" w:hAnsiTheme="minorHAnsi" w:cstheme="minorHAnsi"/>
                <w:b/>
              </w:rPr>
            </w:pPr>
            <w:r w:rsidRPr="00EB0E0F">
              <w:rPr>
                <w:rFonts w:asciiTheme="minorHAnsi" w:hAnsiTheme="minorHAnsi" w:cstheme="minorHAnsi"/>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83A9A1E" w14:textId="77777777" w:rsidR="00EE786B" w:rsidRPr="00EB0E0F" w:rsidRDefault="00EE786B">
            <w:pPr>
              <w:spacing w:before="100" w:beforeAutospacing="1" w:after="100" w:afterAutospacing="1"/>
              <w:jc w:val="center"/>
              <w:rPr>
                <w:rFonts w:asciiTheme="minorHAnsi" w:hAnsiTheme="minorHAnsi" w:cstheme="minorHAnsi"/>
                <w:b/>
              </w:rPr>
            </w:pPr>
            <w:r w:rsidRPr="00EB0E0F">
              <w:rPr>
                <w:rFonts w:asciiTheme="minorHAnsi" w:hAnsiTheme="minorHAnsi" w:cstheme="minorHAnsi"/>
                <w:b/>
              </w:rPr>
              <w:t>Référence complète de la précédente procédure</w:t>
            </w:r>
          </w:p>
        </w:tc>
      </w:tr>
      <w:tr w:rsidR="00EE786B" w:rsidRPr="00EB0E0F" w14:paraId="652770AE"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2E52DED9" w14:textId="77777777" w:rsidR="00EE786B" w:rsidRPr="00EB0E0F" w:rsidRDefault="00EE786B">
            <w:pPr>
              <w:spacing w:before="100" w:beforeAutospacing="1" w:after="100" w:afterAutospacing="1"/>
              <w:rPr>
                <w:rFonts w:asciiTheme="minorHAnsi" w:hAnsiTheme="minorHAnsi" w:cstheme="minorHAnsi"/>
              </w:rPr>
            </w:pPr>
            <w:r w:rsidRPr="00EB0E0F">
              <w:rPr>
                <w:rFonts w:asciiTheme="minorHAnsi" w:hAnsiTheme="minorHAnsi" w:cstheme="minorHAnsi"/>
                <w:i/>
                <w:highlight w:val="lightGray"/>
              </w:rPr>
              <w:t>Insérer autant de lignes que nécessaire.</w:t>
            </w:r>
          </w:p>
        </w:tc>
        <w:tc>
          <w:tcPr>
            <w:tcW w:w="4678" w:type="dxa"/>
            <w:tcBorders>
              <w:top w:val="single" w:sz="4" w:space="0" w:color="auto"/>
              <w:left w:val="single" w:sz="4" w:space="0" w:color="auto"/>
              <w:bottom w:val="single" w:sz="4" w:space="0" w:color="auto"/>
              <w:right w:val="single" w:sz="4" w:space="0" w:color="auto"/>
            </w:tcBorders>
          </w:tcPr>
          <w:p w14:paraId="3C3C020D" w14:textId="77777777" w:rsidR="00EE786B" w:rsidRPr="00EB0E0F" w:rsidRDefault="00EE786B">
            <w:pPr>
              <w:spacing w:before="100" w:beforeAutospacing="1" w:after="100" w:afterAutospacing="1"/>
              <w:rPr>
                <w:rFonts w:asciiTheme="minorHAnsi" w:hAnsiTheme="minorHAnsi" w:cstheme="minorHAnsi"/>
              </w:rPr>
            </w:pPr>
          </w:p>
        </w:tc>
      </w:tr>
    </w:tbl>
    <w:p w14:paraId="38EC5CD2" w14:textId="2770BF91" w:rsidR="00EB0E0F" w:rsidRDefault="00EB0E0F" w:rsidP="00EE786B">
      <w:pPr>
        <w:pStyle w:val="Title"/>
        <w:rPr>
          <w:rFonts w:asciiTheme="minorHAnsi" w:hAnsiTheme="minorHAnsi" w:cstheme="minorHAnsi"/>
          <w:sz w:val="28"/>
        </w:rPr>
      </w:pPr>
    </w:p>
    <w:p w14:paraId="2B71DBA5" w14:textId="4A0404BC" w:rsidR="00252F4F" w:rsidRDefault="00252F4F" w:rsidP="00EE786B">
      <w:pPr>
        <w:pStyle w:val="Title"/>
        <w:rPr>
          <w:rFonts w:asciiTheme="minorHAnsi" w:hAnsiTheme="minorHAnsi" w:cstheme="minorHAnsi"/>
          <w:sz w:val="28"/>
        </w:rPr>
      </w:pPr>
    </w:p>
    <w:p w14:paraId="17367831" w14:textId="1FADA5C0" w:rsidR="00252F4F" w:rsidRDefault="00252F4F" w:rsidP="00EE786B">
      <w:pPr>
        <w:pStyle w:val="Title"/>
        <w:rPr>
          <w:rFonts w:asciiTheme="minorHAnsi" w:hAnsiTheme="minorHAnsi" w:cstheme="minorHAnsi"/>
          <w:sz w:val="28"/>
        </w:rPr>
      </w:pPr>
    </w:p>
    <w:p w14:paraId="63BC8832" w14:textId="77777777" w:rsidR="00252F4F" w:rsidRDefault="00252F4F" w:rsidP="00EE786B">
      <w:pPr>
        <w:pStyle w:val="Title"/>
        <w:rPr>
          <w:rFonts w:asciiTheme="minorHAnsi" w:hAnsiTheme="minorHAnsi" w:cstheme="minorHAnsi"/>
          <w:sz w:val="28"/>
        </w:rPr>
      </w:pPr>
    </w:p>
    <w:p w14:paraId="351AB9C0" w14:textId="45E3381C" w:rsidR="00EE786B" w:rsidRPr="00EB0E0F" w:rsidRDefault="00EE786B" w:rsidP="00252F4F">
      <w:pPr>
        <w:pStyle w:val="Title"/>
        <w:spacing w:after="120"/>
        <w:rPr>
          <w:rFonts w:asciiTheme="minorHAnsi" w:hAnsiTheme="minorHAnsi" w:cstheme="minorHAnsi"/>
          <w:i/>
          <w:sz w:val="28"/>
          <w:szCs w:val="28"/>
        </w:rPr>
      </w:pPr>
      <w:r w:rsidRPr="00EB0E0F">
        <w:rPr>
          <w:rFonts w:asciiTheme="minorHAnsi" w:hAnsiTheme="minorHAnsi" w:cstheme="minorHAnsi"/>
          <w:sz w:val="28"/>
        </w:rPr>
        <w:lastRenderedPageBreak/>
        <w:t>VIII – Critères de sélection</w:t>
      </w:r>
      <w:r w:rsidRPr="00EB0E0F">
        <w:rPr>
          <w:rFonts w:asciiTheme="minorHAnsi" w:hAnsiTheme="minorHAnsi" w:cstheme="minorHAnsi"/>
          <w:i/>
          <w:sz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703"/>
        <w:gridCol w:w="646"/>
        <w:gridCol w:w="629"/>
      </w:tblGrid>
      <w:tr w:rsidR="00EE786B" w:rsidRPr="00EB0E0F" w14:paraId="6F28FF34"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5D54BBDC" w14:textId="6FE9A2AD" w:rsidR="00EE786B" w:rsidRPr="00EB0E0F" w:rsidRDefault="00EE786B" w:rsidP="00200D69">
            <w:pPr>
              <w:numPr>
                <w:ilvl w:val="0"/>
                <w:numId w:val="5"/>
              </w:numPr>
              <w:spacing w:before="120" w:after="120"/>
              <w:ind w:hanging="502"/>
              <w:rPr>
                <w:rFonts w:asciiTheme="minorHAnsi" w:hAnsiTheme="minorHAnsi" w:cstheme="minorHAnsi"/>
                <w:noProof/>
              </w:rPr>
            </w:pPr>
            <w:proofErr w:type="gramStart"/>
            <w:r w:rsidRPr="00EB0E0F">
              <w:rPr>
                <w:rFonts w:asciiTheme="minorHAnsi" w:hAnsiTheme="minorHAnsi" w:cstheme="minorHAnsi"/>
              </w:rPr>
              <w:t>déclare</w:t>
            </w:r>
            <w:proofErr w:type="gramEnd"/>
            <w:r w:rsidRPr="00EB0E0F">
              <w:rPr>
                <w:rFonts w:asciiTheme="minorHAnsi" w:hAnsiTheme="minorHAnsi" w:cstheme="minorHAnsi"/>
              </w:rPr>
              <w:t xml:space="preserve"> que la personne susmentionnée satisfait aux critères de sélection qui lui sont applicables à titre individuel, tels que prévus par l</w:t>
            </w:r>
            <w:r w:rsidR="00597F80" w:rsidRPr="00EB0E0F">
              <w:rPr>
                <w:rFonts w:asciiTheme="minorHAnsi" w:hAnsiTheme="minorHAnsi" w:cstheme="minorHAnsi"/>
              </w:rPr>
              <w:t>’</w:t>
            </w:r>
            <w:r w:rsidRPr="00EB0E0F">
              <w:rPr>
                <w:rFonts w:asciiTheme="minorHAnsi" w:hAnsiTheme="minorHAnsi" w:cstheme="minorHAnsi"/>
              </w:rPr>
              <w:t>avis de marché :</w:t>
            </w:r>
          </w:p>
        </w:tc>
        <w:tc>
          <w:tcPr>
            <w:tcW w:w="704" w:type="dxa"/>
            <w:tcBorders>
              <w:top w:val="single" w:sz="4" w:space="0" w:color="auto"/>
              <w:left w:val="single" w:sz="4" w:space="0" w:color="auto"/>
              <w:bottom w:val="single" w:sz="4" w:space="0" w:color="auto"/>
              <w:right w:val="single" w:sz="4" w:space="0" w:color="auto"/>
            </w:tcBorders>
            <w:hideMark/>
          </w:tcPr>
          <w:p w14:paraId="16B7E135"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t>OUI</w:t>
            </w:r>
          </w:p>
        </w:tc>
        <w:tc>
          <w:tcPr>
            <w:tcW w:w="608" w:type="dxa"/>
            <w:tcBorders>
              <w:top w:val="single" w:sz="4" w:space="0" w:color="auto"/>
              <w:left w:val="single" w:sz="4" w:space="0" w:color="auto"/>
              <w:bottom w:val="single" w:sz="4" w:space="0" w:color="auto"/>
              <w:right w:val="single" w:sz="4" w:space="0" w:color="auto"/>
            </w:tcBorders>
            <w:hideMark/>
          </w:tcPr>
          <w:p w14:paraId="27477284"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t>NON</w:t>
            </w:r>
          </w:p>
        </w:tc>
        <w:tc>
          <w:tcPr>
            <w:tcW w:w="630" w:type="dxa"/>
            <w:tcBorders>
              <w:top w:val="single" w:sz="4" w:space="0" w:color="auto"/>
              <w:left w:val="single" w:sz="4" w:space="0" w:color="auto"/>
              <w:bottom w:val="single" w:sz="4" w:space="0" w:color="auto"/>
              <w:right w:val="single" w:sz="4" w:space="0" w:color="auto"/>
            </w:tcBorders>
            <w:hideMark/>
          </w:tcPr>
          <w:p w14:paraId="7B00F7A2" w14:textId="77777777" w:rsidR="00EE786B" w:rsidRPr="00EB0E0F" w:rsidRDefault="00EE786B">
            <w:pPr>
              <w:spacing w:before="240" w:after="120"/>
              <w:rPr>
                <w:rFonts w:asciiTheme="minorHAnsi" w:hAnsiTheme="minorHAnsi" w:cstheme="minorHAnsi"/>
                <w:noProof/>
              </w:rPr>
            </w:pPr>
            <w:proofErr w:type="gramStart"/>
            <w:r w:rsidRPr="00EB0E0F">
              <w:rPr>
                <w:rFonts w:asciiTheme="minorHAnsi" w:hAnsiTheme="minorHAnsi" w:cstheme="minorHAnsi"/>
              </w:rPr>
              <w:t>s</w:t>
            </w:r>
            <w:proofErr w:type="gramEnd"/>
            <w:r w:rsidRPr="00EB0E0F">
              <w:rPr>
                <w:rFonts w:asciiTheme="minorHAnsi" w:hAnsiTheme="minorHAnsi" w:cstheme="minorHAnsi"/>
              </w:rPr>
              <w:t>/o</w:t>
            </w:r>
          </w:p>
        </w:tc>
      </w:tr>
      <w:tr w:rsidR="00EE786B" w:rsidRPr="00EB0E0F" w14:paraId="22185D18"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12D369C0" w14:textId="6FBFB67C" w:rsidR="00EE786B" w:rsidRPr="00EB0E0F" w:rsidRDefault="00EE786B" w:rsidP="00200D69">
            <w:pPr>
              <w:pStyle w:val="Text1"/>
              <w:numPr>
                <w:ilvl w:val="0"/>
                <w:numId w:val="6"/>
              </w:numPr>
              <w:spacing w:before="40" w:after="40"/>
              <w:rPr>
                <w:rFonts w:cstheme="minorHAnsi"/>
                <w:noProof/>
                <w:sz w:val="22"/>
                <w:szCs w:val="22"/>
              </w:rPr>
            </w:pPr>
            <w:proofErr w:type="gramStart"/>
            <w:r w:rsidRPr="00EB0E0F">
              <w:rPr>
                <w:rFonts w:cstheme="minorHAnsi"/>
                <w:sz w:val="22"/>
              </w:rPr>
              <w:t>elle</w:t>
            </w:r>
            <w:proofErr w:type="gramEnd"/>
            <w:r w:rsidRPr="00EB0E0F">
              <w:rPr>
                <w:rFonts w:cstheme="minorHAnsi"/>
                <w:sz w:val="22"/>
              </w:rPr>
              <w:t xml:space="preserve"> a la capacité d</w:t>
            </w:r>
            <w:r w:rsidR="00597F80" w:rsidRPr="00EB0E0F">
              <w:rPr>
                <w:rFonts w:cstheme="minorHAnsi"/>
                <w:sz w:val="22"/>
              </w:rPr>
              <w:t>’</w:t>
            </w:r>
            <w:r w:rsidRPr="00EB0E0F">
              <w:rPr>
                <w:rFonts w:cstheme="minorHAnsi"/>
                <w:sz w:val="22"/>
              </w:rPr>
              <w:t>exercer l</w:t>
            </w:r>
            <w:r w:rsidR="00597F80" w:rsidRPr="00EB0E0F">
              <w:rPr>
                <w:rFonts w:cstheme="minorHAnsi"/>
                <w:sz w:val="22"/>
              </w:rPr>
              <w:t>’</w:t>
            </w:r>
            <w:r w:rsidRPr="00EB0E0F">
              <w:rPr>
                <w:rFonts w:cstheme="minorHAnsi"/>
                <w:sz w:val="22"/>
              </w:rPr>
              <w:t>activité professionnelle d</w:t>
            </w:r>
            <w:r w:rsidR="00597F80" w:rsidRPr="00EB0E0F">
              <w:rPr>
                <w:rFonts w:cstheme="minorHAnsi"/>
                <w:sz w:val="22"/>
              </w:rPr>
              <w:t>’</w:t>
            </w:r>
            <w:r w:rsidRPr="00EB0E0F">
              <w:rPr>
                <w:rFonts w:cstheme="minorHAnsi"/>
                <w:sz w:val="22"/>
              </w:rPr>
              <w:t>un point de vue légal et réglementaire, nécessaire à l</w:t>
            </w:r>
            <w:r w:rsidR="00597F80" w:rsidRPr="00EB0E0F">
              <w:rPr>
                <w:rFonts w:cstheme="minorHAnsi"/>
                <w:sz w:val="22"/>
              </w:rPr>
              <w:t>’</w:t>
            </w:r>
            <w:r w:rsidRPr="00EB0E0F">
              <w:rPr>
                <w:rFonts w:cstheme="minorHAnsi"/>
                <w:sz w:val="22"/>
              </w:rPr>
              <w:t>exécution du marché, conformément au Cahier des charges ;</w:t>
            </w:r>
          </w:p>
        </w:tc>
        <w:tc>
          <w:tcPr>
            <w:tcW w:w="704" w:type="dxa"/>
            <w:tcBorders>
              <w:top w:val="single" w:sz="4" w:space="0" w:color="auto"/>
              <w:left w:val="single" w:sz="4" w:space="0" w:color="auto"/>
              <w:bottom w:val="single" w:sz="4" w:space="0" w:color="auto"/>
              <w:right w:val="single" w:sz="4" w:space="0" w:color="auto"/>
            </w:tcBorders>
            <w:hideMark/>
          </w:tcPr>
          <w:p w14:paraId="538CA7F7"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61497EE"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F156032"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1393975C"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1BB8302C" w14:textId="77777777" w:rsidR="00EE786B" w:rsidRPr="00EB0E0F" w:rsidRDefault="00EE786B" w:rsidP="00200D69">
            <w:pPr>
              <w:pStyle w:val="Text1"/>
              <w:numPr>
                <w:ilvl w:val="0"/>
                <w:numId w:val="6"/>
              </w:numPr>
              <w:spacing w:before="40" w:after="40"/>
              <w:rPr>
                <w:rFonts w:cstheme="minorHAnsi"/>
                <w:noProof/>
                <w:sz w:val="22"/>
                <w:szCs w:val="22"/>
              </w:rPr>
            </w:pPr>
            <w:proofErr w:type="gramStart"/>
            <w:r w:rsidRPr="00EB0E0F">
              <w:rPr>
                <w:rFonts w:cstheme="minorHAnsi"/>
                <w:sz w:val="22"/>
              </w:rPr>
              <w:t>elle</w:t>
            </w:r>
            <w:proofErr w:type="gramEnd"/>
            <w:r w:rsidRPr="00EB0E0F">
              <w:rPr>
                <w:rFonts w:cstheme="minorHAnsi"/>
                <w:sz w:val="22"/>
              </w:rPr>
              <w:t xml:space="preserve"> remplit les critères économiques et financiers applicables, mentionnés dans le Cahier des charges ;</w:t>
            </w:r>
          </w:p>
        </w:tc>
        <w:tc>
          <w:tcPr>
            <w:tcW w:w="704" w:type="dxa"/>
            <w:tcBorders>
              <w:top w:val="single" w:sz="4" w:space="0" w:color="auto"/>
              <w:left w:val="single" w:sz="4" w:space="0" w:color="auto"/>
              <w:bottom w:val="single" w:sz="4" w:space="0" w:color="auto"/>
              <w:right w:val="single" w:sz="4" w:space="0" w:color="auto"/>
            </w:tcBorders>
            <w:hideMark/>
          </w:tcPr>
          <w:p w14:paraId="041CC248"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E5603C5"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4DB7E93"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r w:rsidR="00EE786B" w:rsidRPr="00EB0E0F" w14:paraId="6153E93C"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2022629D" w14:textId="77777777" w:rsidR="00EE786B" w:rsidRPr="00EB0E0F" w:rsidRDefault="00EE786B" w:rsidP="00200D69">
            <w:pPr>
              <w:pStyle w:val="Text1"/>
              <w:numPr>
                <w:ilvl w:val="0"/>
                <w:numId w:val="6"/>
              </w:numPr>
              <w:spacing w:before="40" w:after="40"/>
              <w:rPr>
                <w:rFonts w:cstheme="minorHAnsi"/>
                <w:noProof/>
                <w:sz w:val="22"/>
                <w:szCs w:val="22"/>
              </w:rPr>
            </w:pPr>
            <w:proofErr w:type="gramStart"/>
            <w:r w:rsidRPr="00EB0E0F">
              <w:rPr>
                <w:rFonts w:cstheme="minorHAnsi"/>
                <w:sz w:val="22"/>
              </w:rPr>
              <w:t>elle</w:t>
            </w:r>
            <w:proofErr w:type="gramEnd"/>
            <w:r w:rsidRPr="00EB0E0F">
              <w:rPr>
                <w:rFonts w:cstheme="minorHAnsi"/>
                <w:sz w:val="22"/>
              </w:rPr>
              <w:t xml:space="preserve"> remplit les critères techniques et professionnels applicables, mentionnés dans le Cahier des charges.</w:t>
            </w:r>
          </w:p>
        </w:tc>
        <w:tc>
          <w:tcPr>
            <w:tcW w:w="704" w:type="dxa"/>
            <w:tcBorders>
              <w:top w:val="single" w:sz="4" w:space="0" w:color="auto"/>
              <w:left w:val="single" w:sz="4" w:space="0" w:color="auto"/>
              <w:bottom w:val="single" w:sz="4" w:space="0" w:color="auto"/>
              <w:right w:val="single" w:sz="4" w:space="0" w:color="auto"/>
            </w:tcBorders>
            <w:hideMark/>
          </w:tcPr>
          <w:p w14:paraId="622DF1BB"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79F84D4"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B77016" w14:textId="77777777" w:rsidR="00EE786B" w:rsidRPr="00EB0E0F" w:rsidRDefault="00EE786B">
            <w:pPr>
              <w:spacing w:before="240" w:after="120"/>
              <w:rPr>
                <w:rFonts w:asciiTheme="minorHAnsi" w:hAnsiTheme="minorHAnsi" w:cstheme="minorHAnsi"/>
                <w:noProof/>
              </w:rPr>
            </w:pPr>
            <w:r w:rsidRPr="00EB0E0F">
              <w:rPr>
                <w:rFonts w:asciiTheme="minorHAnsi" w:hAnsiTheme="minorHAnsi" w:cstheme="minorHAnsi"/>
              </w:rPr>
              <w:fldChar w:fldCharType="begin">
                <w:ffData>
                  <w:name w:val="Check1"/>
                  <w:enabled/>
                  <w:calcOnExit w:val="0"/>
                  <w:checkBox>
                    <w:sizeAuto/>
                    <w:default w:val="0"/>
                  </w:checkBox>
                </w:ffData>
              </w:fldChar>
            </w:r>
            <w:r w:rsidRPr="00EB0E0F">
              <w:rPr>
                <w:rFonts w:asciiTheme="minorHAnsi" w:hAnsiTheme="minorHAnsi" w:cstheme="minorHAnsi"/>
              </w:rPr>
              <w:instrText xml:space="preserve"> FORMCHECKBOX </w:instrText>
            </w:r>
            <w:r w:rsidR="00000000" w:rsidRPr="00EB0E0F">
              <w:rPr>
                <w:rFonts w:asciiTheme="minorHAnsi" w:hAnsiTheme="minorHAnsi" w:cstheme="minorHAnsi"/>
              </w:rPr>
            </w:r>
            <w:r w:rsidR="00000000" w:rsidRPr="00EB0E0F">
              <w:rPr>
                <w:rFonts w:asciiTheme="minorHAnsi" w:hAnsiTheme="minorHAnsi" w:cstheme="minorHAnsi"/>
              </w:rPr>
              <w:fldChar w:fldCharType="separate"/>
            </w:r>
            <w:r w:rsidRPr="00EB0E0F">
              <w:rPr>
                <w:rFonts w:asciiTheme="minorHAnsi" w:hAnsiTheme="minorHAnsi" w:cstheme="minorHAnsi"/>
              </w:rPr>
              <w:fldChar w:fldCharType="end"/>
            </w:r>
          </w:p>
        </w:tc>
      </w:tr>
    </w:tbl>
    <w:p w14:paraId="69ADD3CB" w14:textId="77777777" w:rsidR="00EE786B" w:rsidRPr="00EB0E0F" w:rsidRDefault="00EE786B" w:rsidP="00252F4F">
      <w:pPr>
        <w:pStyle w:val="Title"/>
        <w:spacing w:before="360" w:after="120"/>
        <w:rPr>
          <w:rFonts w:asciiTheme="minorHAnsi" w:hAnsiTheme="minorHAnsi" w:cstheme="minorHAnsi"/>
          <w:i/>
          <w:sz w:val="28"/>
          <w:szCs w:val="28"/>
        </w:rPr>
      </w:pPr>
      <w:r w:rsidRPr="00EB0E0F">
        <w:rPr>
          <w:rFonts w:asciiTheme="minorHAnsi" w:hAnsiTheme="minorHAnsi" w:cstheme="minorHAnsi"/>
          <w:sz w:val="28"/>
        </w:rPr>
        <w:t>IX – Justificatifs aux fins de la sélection</w:t>
      </w:r>
    </w:p>
    <w:p w14:paraId="4CA2F547" w14:textId="77777777" w:rsidR="00EE786B" w:rsidRPr="00EB0E0F" w:rsidRDefault="00EE786B" w:rsidP="00252F4F">
      <w:pPr>
        <w:spacing w:after="100" w:afterAutospacing="1"/>
        <w:rPr>
          <w:rFonts w:asciiTheme="minorHAnsi" w:hAnsiTheme="minorHAnsi" w:cstheme="minorHAnsi"/>
          <w:noProof/>
        </w:rPr>
      </w:pPr>
      <w:r w:rsidRPr="00EB0E0F">
        <w:rPr>
          <w:rFonts w:asciiTheme="minorHAnsi" w:hAnsiTheme="minorHAnsi" w:cstheme="minorHAnsi"/>
        </w:rPr>
        <w:t>Le signataire déclare que la personne susmentionnée peut fournir, sur demande et sans tarder, les documents justificatifs énumérés dans les sections pertinentes de la présente déclaration et qui ne sont pas disponibles sous forme électronique.</w:t>
      </w:r>
    </w:p>
    <w:p w14:paraId="22A8792A" w14:textId="1251BF8F" w:rsidR="00EE786B" w:rsidRPr="00EB0E0F" w:rsidRDefault="00EE786B" w:rsidP="00EE786B">
      <w:pPr>
        <w:spacing w:before="100" w:beforeAutospacing="1" w:after="100" w:afterAutospacing="1"/>
        <w:rPr>
          <w:rFonts w:asciiTheme="minorHAnsi" w:hAnsiTheme="minorHAnsi" w:cstheme="minorHAnsi"/>
        </w:rPr>
      </w:pPr>
      <w:r w:rsidRPr="00EB0E0F">
        <w:rPr>
          <w:rFonts w:asciiTheme="minorHAnsi" w:hAnsiTheme="minorHAnsi" w:cstheme="minorHAnsi"/>
        </w:rPr>
        <w:t>La personne n</w:t>
      </w:r>
      <w:r w:rsidR="00597F80" w:rsidRPr="00EB0E0F">
        <w:rPr>
          <w:rFonts w:asciiTheme="minorHAnsi" w:hAnsiTheme="minorHAnsi" w:cstheme="minorHAnsi"/>
        </w:rPr>
        <w:t>’</w:t>
      </w:r>
      <w:r w:rsidRPr="00EB0E0F">
        <w:rPr>
          <w:rFonts w:asciiTheme="minorHAnsi" w:hAnsiTheme="minorHAnsi" w:cstheme="minorHAnsi"/>
        </w:rPr>
        <w:t>est pas tenue de fournir les justificatifs si elle les a déjà présentés aux fins d</w:t>
      </w:r>
      <w:r w:rsidR="00597F80" w:rsidRPr="00EB0E0F">
        <w:rPr>
          <w:rFonts w:asciiTheme="minorHAnsi" w:hAnsiTheme="minorHAnsi" w:cstheme="minorHAnsi"/>
        </w:rPr>
        <w:t>’</w:t>
      </w:r>
      <w:r w:rsidRPr="00EB0E0F">
        <w:rPr>
          <w:rFonts w:asciiTheme="minorHAnsi" w:hAnsiTheme="minorHAnsi" w:cstheme="minorHAnsi"/>
        </w:rPr>
        <w:t>une autre procédure de passation de marché du même pouvoir adjudicateur. Les documents ne doivent pas avoir été délivrés plus d</w:t>
      </w:r>
      <w:r w:rsidR="00597F80" w:rsidRPr="00EB0E0F">
        <w:rPr>
          <w:rFonts w:asciiTheme="minorHAnsi" w:hAnsiTheme="minorHAnsi" w:cstheme="minorHAnsi"/>
        </w:rPr>
        <w:t>’</w:t>
      </w:r>
      <w:r w:rsidRPr="00EB0E0F">
        <w:rPr>
          <w:rFonts w:asciiTheme="minorHAnsi" w:hAnsiTheme="minorHAnsi" w:cstheme="minorHAnsi"/>
        </w:rPr>
        <w:t xml:space="preserve">un an avant la date à laquelle ils ont été demandés par le pouvoir adjudicateur et doivent être toujours valables à cette date. </w:t>
      </w:r>
    </w:p>
    <w:p w14:paraId="343D07F7" w14:textId="57A20514" w:rsidR="00EE786B" w:rsidRPr="00EB0E0F" w:rsidRDefault="00EE786B" w:rsidP="00EE786B">
      <w:pPr>
        <w:spacing w:before="100" w:beforeAutospacing="1" w:after="100" w:afterAutospacing="1"/>
        <w:rPr>
          <w:rFonts w:asciiTheme="minorHAnsi" w:hAnsiTheme="minorHAnsi" w:cstheme="minorHAnsi"/>
        </w:rPr>
      </w:pPr>
      <w:r w:rsidRPr="00EB0E0F">
        <w:rPr>
          <w:rFonts w:asciiTheme="minorHAnsi" w:hAnsiTheme="minorHAnsi" w:cstheme="minorHAnsi"/>
        </w:rPr>
        <w:t>Le signataire déclare que la personne a déjà fourni les preuves documentaires aux fins d</w:t>
      </w:r>
      <w:r w:rsidR="00597F80" w:rsidRPr="00EB0E0F">
        <w:rPr>
          <w:rFonts w:asciiTheme="minorHAnsi" w:hAnsiTheme="minorHAnsi" w:cstheme="minorHAnsi"/>
        </w:rPr>
        <w:t>’</w:t>
      </w:r>
      <w:r w:rsidRPr="00EB0E0F">
        <w:rPr>
          <w:rFonts w:asciiTheme="minorHAnsi" w:hAnsiTheme="minorHAnsi" w:cstheme="minorHAnsi"/>
        </w:rPr>
        <w:t>une précédente procédure et confirme qu</w:t>
      </w:r>
      <w:r w:rsidR="00597F80" w:rsidRPr="00EB0E0F">
        <w:rPr>
          <w:rFonts w:asciiTheme="minorHAnsi" w:hAnsiTheme="minorHAnsi" w:cstheme="minorHAnsi"/>
        </w:rPr>
        <w:t>’</w:t>
      </w:r>
      <w:r w:rsidRPr="00EB0E0F">
        <w:rPr>
          <w:rFonts w:asciiTheme="minorHAnsi" w:hAnsiTheme="minorHAnsi" w:cstheme="minorHAnsi"/>
        </w:rPr>
        <w:t>aucun changement n</w:t>
      </w:r>
      <w:r w:rsidR="00597F80" w:rsidRPr="00EB0E0F">
        <w:rPr>
          <w:rFonts w:asciiTheme="minorHAnsi" w:hAnsiTheme="minorHAnsi" w:cstheme="minorHAnsi"/>
        </w:rPr>
        <w:t>’</w:t>
      </w:r>
      <w:r w:rsidRPr="00EB0E0F">
        <w:rPr>
          <w:rFonts w:asciiTheme="minorHAnsi" w:hAnsiTheme="minorHAnsi" w:cstheme="minorHAnsi"/>
        </w:rPr>
        <w:t xml:space="preserve">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rsidRPr="00EB0E0F" w14:paraId="28397505"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2467620E" w14:textId="77777777" w:rsidR="00EE786B" w:rsidRPr="00EB0E0F" w:rsidRDefault="00EE786B">
            <w:pPr>
              <w:spacing w:before="100" w:beforeAutospacing="1" w:after="100" w:afterAutospacing="1"/>
              <w:jc w:val="center"/>
              <w:rPr>
                <w:rFonts w:asciiTheme="minorHAnsi" w:hAnsiTheme="minorHAnsi" w:cstheme="minorHAnsi"/>
                <w:b/>
              </w:rPr>
            </w:pPr>
            <w:r w:rsidRPr="00EB0E0F">
              <w:rPr>
                <w:rFonts w:asciiTheme="minorHAnsi" w:hAnsiTheme="minorHAnsi" w:cstheme="minorHAnsi"/>
                <w:b/>
              </w:rPr>
              <w:t>Document</w:t>
            </w:r>
          </w:p>
        </w:tc>
        <w:tc>
          <w:tcPr>
            <w:tcW w:w="4678" w:type="dxa"/>
            <w:tcBorders>
              <w:top w:val="single" w:sz="4" w:space="0" w:color="auto"/>
              <w:left w:val="single" w:sz="4" w:space="0" w:color="auto"/>
              <w:bottom w:val="single" w:sz="4" w:space="0" w:color="auto"/>
              <w:right w:val="single" w:sz="4" w:space="0" w:color="auto"/>
            </w:tcBorders>
            <w:hideMark/>
          </w:tcPr>
          <w:p w14:paraId="2D2965F7" w14:textId="77777777" w:rsidR="00EE786B" w:rsidRPr="00EB0E0F" w:rsidRDefault="00EE786B">
            <w:pPr>
              <w:spacing w:before="100" w:beforeAutospacing="1" w:after="100" w:afterAutospacing="1"/>
              <w:jc w:val="center"/>
              <w:rPr>
                <w:rFonts w:asciiTheme="minorHAnsi" w:hAnsiTheme="minorHAnsi" w:cstheme="minorHAnsi"/>
                <w:b/>
              </w:rPr>
            </w:pPr>
            <w:r w:rsidRPr="00EB0E0F">
              <w:rPr>
                <w:rFonts w:asciiTheme="minorHAnsi" w:hAnsiTheme="minorHAnsi" w:cstheme="minorHAnsi"/>
                <w:b/>
              </w:rPr>
              <w:t>Référence complète de la précédente procédure</w:t>
            </w:r>
          </w:p>
        </w:tc>
      </w:tr>
      <w:tr w:rsidR="00EE786B" w:rsidRPr="00EB0E0F" w14:paraId="0C5E3F50"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3F4B14D0" w14:textId="77777777" w:rsidR="00EE786B" w:rsidRPr="00EB0E0F" w:rsidRDefault="00EE786B">
            <w:pPr>
              <w:spacing w:before="100" w:beforeAutospacing="1" w:after="100" w:afterAutospacing="1"/>
              <w:rPr>
                <w:rFonts w:asciiTheme="minorHAnsi" w:hAnsiTheme="minorHAnsi" w:cstheme="minorHAnsi"/>
              </w:rPr>
            </w:pPr>
            <w:r w:rsidRPr="00EB0E0F">
              <w:rPr>
                <w:rFonts w:asciiTheme="minorHAnsi" w:hAnsiTheme="minorHAnsi" w:cstheme="minorHAnsi"/>
                <w:i/>
                <w:highlight w:val="lightGray"/>
              </w:rPr>
              <w:t>Insérer autant de lignes que nécessaire.</w:t>
            </w:r>
          </w:p>
        </w:tc>
        <w:tc>
          <w:tcPr>
            <w:tcW w:w="4678" w:type="dxa"/>
            <w:tcBorders>
              <w:top w:val="single" w:sz="4" w:space="0" w:color="auto"/>
              <w:left w:val="single" w:sz="4" w:space="0" w:color="auto"/>
              <w:bottom w:val="single" w:sz="4" w:space="0" w:color="auto"/>
              <w:right w:val="single" w:sz="4" w:space="0" w:color="auto"/>
            </w:tcBorders>
          </w:tcPr>
          <w:p w14:paraId="3E6A3ACA" w14:textId="77777777" w:rsidR="00EE786B" w:rsidRPr="00EB0E0F" w:rsidRDefault="00EE786B">
            <w:pPr>
              <w:spacing w:before="100" w:beforeAutospacing="1" w:after="100" w:afterAutospacing="1"/>
              <w:rPr>
                <w:rFonts w:asciiTheme="minorHAnsi" w:hAnsiTheme="minorHAnsi" w:cstheme="minorHAnsi"/>
              </w:rPr>
            </w:pPr>
          </w:p>
        </w:tc>
      </w:tr>
    </w:tbl>
    <w:p w14:paraId="16AF9112" w14:textId="77777777" w:rsidR="00EE786B" w:rsidRPr="00EB0E0F" w:rsidRDefault="00EE786B" w:rsidP="00EE786B">
      <w:pPr>
        <w:spacing w:before="40" w:after="40"/>
        <w:rPr>
          <w:rFonts w:asciiTheme="minorHAnsi" w:hAnsiTheme="minorHAnsi" w:cstheme="minorHAnsi"/>
          <w:noProof/>
        </w:rPr>
      </w:pPr>
    </w:p>
    <w:p w14:paraId="685D0B12" w14:textId="77777777" w:rsidR="00EE786B" w:rsidRPr="00EB0E0F" w:rsidRDefault="00EE786B" w:rsidP="00EE786B">
      <w:pPr>
        <w:spacing w:before="40" w:after="40"/>
        <w:rPr>
          <w:rFonts w:asciiTheme="minorHAnsi" w:hAnsiTheme="minorHAnsi" w:cstheme="minorHAnsi"/>
          <w:b/>
          <w:i/>
          <w:noProof/>
        </w:rPr>
      </w:pPr>
      <w:r w:rsidRPr="00EB0E0F">
        <w:rPr>
          <w:rFonts w:asciiTheme="minorHAnsi" w:hAnsiTheme="minorHAnsi" w:cstheme="minorHAnsi"/>
          <w:b/>
          <w:i/>
        </w:rPr>
        <w:t>La personne susmentionnée doit immédiatement informer le PROE de toute modification de la situation déclarée.</w:t>
      </w:r>
    </w:p>
    <w:p w14:paraId="547E9FD5" w14:textId="77777777" w:rsidR="00EE786B" w:rsidRPr="00EB0E0F" w:rsidRDefault="00EE786B" w:rsidP="00EE786B">
      <w:pPr>
        <w:spacing w:before="40" w:after="40"/>
        <w:rPr>
          <w:rFonts w:asciiTheme="minorHAnsi" w:hAnsiTheme="minorHAnsi" w:cstheme="minorHAnsi"/>
          <w:b/>
          <w:i/>
          <w:noProof/>
        </w:rPr>
      </w:pPr>
    </w:p>
    <w:p w14:paraId="18C6969B" w14:textId="73EDF84D" w:rsidR="00EE786B" w:rsidRPr="00EB0E0F" w:rsidRDefault="00EE786B" w:rsidP="00EE786B">
      <w:pPr>
        <w:spacing w:before="40" w:after="40"/>
        <w:rPr>
          <w:rFonts w:asciiTheme="minorHAnsi" w:hAnsiTheme="minorHAnsi" w:cstheme="minorHAnsi"/>
          <w:b/>
          <w:i/>
          <w:noProof/>
        </w:rPr>
      </w:pPr>
      <w:r w:rsidRPr="00EB0E0F">
        <w:rPr>
          <w:rFonts w:asciiTheme="minorHAnsi" w:hAnsiTheme="minorHAnsi" w:cstheme="minorHAnsi"/>
          <w:b/>
          <w:i/>
        </w:rPr>
        <w:t>La personne susmentionnée est susceptible d</w:t>
      </w:r>
      <w:r w:rsidR="00597F80" w:rsidRPr="00EB0E0F">
        <w:rPr>
          <w:rFonts w:asciiTheme="minorHAnsi" w:hAnsiTheme="minorHAnsi" w:cstheme="minorHAnsi"/>
          <w:b/>
          <w:i/>
        </w:rPr>
        <w:t>’</w:t>
      </w:r>
      <w:r w:rsidRPr="00EB0E0F">
        <w:rPr>
          <w:rFonts w:asciiTheme="minorHAnsi" w:hAnsiTheme="minorHAnsi" w:cstheme="minorHAnsi"/>
          <w:b/>
          <w:i/>
        </w:rPr>
        <w:t>être rejetée de la présente procédure et est passible de sanctions administratives (exclusion ou sanction financière) s</w:t>
      </w:r>
      <w:r w:rsidR="00597F80" w:rsidRPr="00EB0E0F">
        <w:rPr>
          <w:rFonts w:asciiTheme="minorHAnsi" w:hAnsiTheme="minorHAnsi" w:cstheme="minorHAnsi"/>
          <w:b/>
          <w:i/>
        </w:rPr>
        <w:t>’</w:t>
      </w:r>
      <w:r w:rsidRPr="00EB0E0F">
        <w:rPr>
          <w:rFonts w:asciiTheme="minorHAnsi" w:hAnsiTheme="minorHAnsi" w:cstheme="minorHAnsi"/>
          <w:b/>
          <w:i/>
        </w:rPr>
        <w:t>il est établi que de fausses déclarations ont été faites ou que de fausses informations ont été fournies pour participer à la présente procédure.</w:t>
      </w:r>
    </w:p>
    <w:p w14:paraId="158C8530" w14:textId="77777777" w:rsidR="00EE786B" w:rsidRPr="00EB0E0F" w:rsidRDefault="00EE786B" w:rsidP="00EE786B">
      <w:pPr>
        <w:spacing w:before="40" w:after="40"/>
        <w:rPr>
          <w:rFonts w:asciiTheme="minorHAnsi" w:hAnsiTheme="minorHAnsi" w:cstheme="minorHAnsi"/>
          <w:noProof/>
        </w:rPr>
      </w:pPr>
    </w:p>
    <w:p w14:paraId="4ADE43D9" w14:textId="77777777" w:rsidR="00EE786B" w:rsidRPr="00EB0E0F" w:rsidRDefault="00EE786B" w:rsidP="00EE786B">
      <w:pPr>
        <w:tabs>
          <w:tab w:val="left" w:pos="4395"/>
          <w:tab w:val="left" w:pos="7797"/>
        </w:tabs>
        <w:spacing w:before="40" w:after="40"/>
        <w:rPr>
          <w:rFonts w:asciiTheme="minorHAnsi" w:hAnsiTheme="minorHAnsi" w:cstheme="minorHAnsi"/>
          <w:noProof/>
        </w:rPr>
      </w:pPr>
      <w:r w:rsidRPr="00EB0E0F">
        <w:rPr>
          <w:rFonts w:asciiTheme="minorHAnsi" w:hAnsiTheme="minorHAnsi" w:cstheme="minorHAnsi"/>
        </w:rPr>
        <w:t>Nom(s) et prénom(s)</w:t>
      </w:r>
      <w:r w:rsidRPr="00EB0E0F">
        <w:rPr>
          <w:rFonts w:asciiTheme="minorHAnsi" w:hAnsiTheme="minorHAnsi" w:cstheme="minorHAnsi"/>
        </w:rPr>
        <w:tab/>
        <w:t>Date</w:t>
      </w:r>
      <w:r w:rsidRPr="00EB0E0F">
        <w:rPr>
          <w:rFonts w:asciiTheme="minorHAnsi" w:hAnsiTheme="minorHAnsi" w:cstheme="minorHAnsi"/>
        </w:rPr>
        <w:tab/>
        <w:t>Signature</w:t>
      </w:r>
    </w:p>
    <w:p w14:paraId="4BDDCBA0" w14:textId="77777777" w:rsidR="005A1490" w:rsidRDefault="005A1490"/>
    <w:sectPr w:rsidR="005A1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4635" w14:textId="77777777" w:rsidR="00182624" w:rsidRDefault="00182624" w:rsidP="00EE786B">
      <w:r>
        <w:separator/>
      </w:r>
    </w:p>
  </w:endnote>
  <w:endnote w:type="continuationSeparator" w:id="0">
    <w:p w14:paraId="49B09478" w14:textId="77777777" w:rsidR="00182624" w:rsidRDefault="00182624" w:rsidP="00EE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C480" w14:textId="77777777" w:rsidR="00182624" w:rsidRDefault="00182624" w:rsidP="00EE786B">
      <w:r>
        <w:separator/>
      </w:r>
    </w:p>
  </w:footnote>
  <w:footnote w:type="continuationSeparator" w:id="0">
    <w:p w14:paraId="2FEA897B" w14:textId="77777777" w:rsidR="00182624" w:rsidRDefault="00182624" w:rsidP="00EE786B">
      <w:r>
        <w:continuationSeparator/>
      </w:r>
    </w:p>
  </w:footnote>
  <w:footnote w:id="1">
    <w:p w14:paraId="4D1AB1A3" w14:textId="478F32B5" w:rsidR="00F82346" w:rsidRDefault="00F82346" w:rsidP="00EE786B">
      <w:pPr>
        <w:rPr>
          <w:sz w:val="18"/>
          <w:szCs w:val="18"/>
        </w:rPr>
      </w:pPr>
      <w:r>
        <w:rPr>
          <w:rStyle w:val="FootnoteReference"/>
          <w:sz w:val="18"/>
          <w:szCs w:val="18"/>
        </w:rPr>
        <w:footnoteRef/>
      </w:r>
      <w:r>
        <w:rPr>
          <w:sz w:val="18"/>
        </w:rPr>
        <w:t xml:space="preserve"> À titre d</w:t>
      </w:r>
      <w:r w:rsidR="00597F80">
        <w:rPr>
          <w:sz w:val="18"/>
        </w:rPr>
        <w:t>’</w:t>
      </w:r>
      <w:r>
        <w:rPr>
          <w:sz w:val="18"/>
        </w:rPr>
        <w:t>information, le pouvoir adjudicateur fournit les références suivantes :</w:t>
      </w:r>
    </w:p>
    <w:p w14:paraId="141D9D20" w14:textId="15E08B73" w:rsidR="00F82346" w:rsidRDefault="00F82346" w:rsidP="00EE786B">
      <w:pPr>
        <w:rPr>
          <w:sz w:val="18"/>
          <w:szCs w:val="18"/>
        </w:rPr>
      </w:pPr>
      <w:r>
        <w:rPr>
          <w:sz w:val="18"/>
        </w:rPr>
        <w:t>- pour les listes gérées par les Nations unies </w:t>
      </w:r>
      <w:r>
        <w:rPr>
          <w:color w:val="1F497D"/>
          <w:sz w:val="18"/>
        </w:rPr>
        <w:t xml:space="preserve">: </w:t>
      </w:r>
      <w:hyperlink r:id="rId1" w:history="1">
        <w:r>
          <w:rPr>
            <w:rStyle w:val="Hyperlink"/>
            <w:sz w:val="18"/>
          </w:rPr>
          <w:t>https://www.un.org/securitycouncil/fr/content/un-sc-consolidated-list</w:t>
        </w:r>
      </w:hyperlink>
    </w:p>
    <w:p w14:paraId="4F217F1C" w14:textId="62526EDA" w:rsidR="00F82346" w:rsidRPr="007B5C2C" w:rsidRDefault="00F82346" w:rsidP="00EE786B">
      <w:pPr>
        <w:rPr>
          <w:rStyle w:val="Hyperlink"/>
        </w:rPr>
      </w:pPr>
      <w:r>
        <w:rPr>
          <w:color w:val="1F497D"/>
          <w:sz w:val="18"/>
        </w:rPr>
        <w:t xml:space="preserve">- </w:t>
      </w:r>
      <w:r>
        <w:rPr>
          <w:sz w:val="18"/>
        </w:rPr>
        <w:t>pour l</w:t>
      </w:r>
      <w:r w:rsidR="00597F80">
        <w:rPr>
          <w:sz w:val="18"/>
        </w:rPr>
        <w:t>’</w:t>
      </w:r>
      <w:r>
        <w:rPr>
          <w:sz w:val="18"/>
        </w:rPr>
        <w:t xml:space="preserve">Union européenne : </w:t>
      </w:r>
      <w:hyperlink r:id="rId2" w:history="1">
        <w:r w:rsidRPr="007B5C2C">
          <w:rPr>
            <w:rStyle w:val="Hyperlink"/>
            <w:sz w:val="18"/>
          </w:rPr>
          <w:t>https://eeas.europa.eu/headquarters/headquarters-homepage/8442/consolidated-list-sanctions_fr</w:t>
        </w:r>
      </w:hyperlink>
    </w:p>
    <w:p w14:paraId="1507F869" w14:textId="45D13423" w:rsidR="00F82346" w:rsidRPr="007B5C2C" w:rsidRDefault="00F82346" w:rsidP="007B5C2C">
      <w:pPr>
        <w:rPr>
          <w:color w:val="1F497D"/>
          <w:sz w:val="18"/>
          <w:szCs w:val="18"/>
        </w:rPr>
      </w:pPr>
      <w:r w:rsidRPr="00597F80">
        <w:rPr>
          <w:sz w:val="18"/>
        </w:rPr>
        <w:t>- pour la France :</w:t>
      </w:r>
      <w:r>
        <w:rPr>
          <w:color w:val="1F497D"/>
          <w:sz w:val="18"/>
        </w:rPr>
        <w:t xml:space="preserve"> </w:t>
      </w:r>
      <w:hyperlink r:id="rId3" w:history="1">
        <w:r>
          <w:rPr>
            <w:rStyle w:val="Hyperlink"/>
            <w:sz w:val="18"/>
          </w:rPr>
          <w:t>https://www.tresor.economie.gouv.fr/services-aux-entreprises/sanctions-economiques/dispositif-national-de-gel-des-avoirs</w:t>
        </w:r>
      </w:hyperlink>
      <w:r w:rsidR="00597F80">
        <w:rPr>
          <w:color w:val="000000"/>
        </w:rPr>
        <w:t>.</w:t>
      </w:r>
    </w:p>
  </w:footnote>
  <w:footnote w:id="2">
    <w:p w14:paraId="6DD19BC6" w14:textId="77777777" w:rsidR="00EE786B" w:rsidRDefault="00EE786B" w:rsidP="00EE786B">
      <w:pPr>
        <w:pStyle w:val="FootnoteText"/>
      </w:pPr>
      <w:r>
        <w:rPr>
          <w:rStyle w:val="FootnoteReference"/>
        </w:rPr>
        <w:footnoteRef/>
      </w:r>
      <w:r>
        <w:t xml:space="preserve"> http://www.fatf-gafi.org/media/fatf/documents/recommendations/Recommandations_GAFI.pdf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AE54C07"/>
    <w:multiLevelType w:val="multilevel"/>
    <w:tmpl w:val="671C3E3E"/>
    <w:lvl w:ilvl="0">
      <w:start w:val="2"/>
      <w:numFmt w:val="decimal"/>
      <w:pStyle w:val="Schhead"/>
      <w:suff w:val="space"/>
      <w:lvlText w:val="Schedule %1 -"/>
      <w:lvlJc w:val="left"/>
      <w:pPr>
        <w:ind w:left="3196" w:hanging="360"/>
      </w:pPr>
      <w:rPr>
        <w:lang w:val="en-US"/>
      </w:rPr>
    </w:lvl>
    <w:lvl w:ilvl="1">
      <w:start w:val="1"/>
      <w:numFmt w:val="upperLetter"/>
      <w:suff w:val="space"/>
      <w:lvlText w:val="Schedule 2 %2 -"/>
      <w:lvlJc w:val="left"/>
      <w:pPr>
        <w:ind w:left="4832" w:hanging="360"/>
      </w:pPr>
    </w:lvl>
    <w:lvl w:ilvl="2">
      <w:start w:val="1"/>
      <w:numFmt w:val="lowerRoman"/>
      <w:lvlText w:val="%3)"/>
      <w:lvlJc w:val="left"/>
      <w:pPr>
        <w:ind w:left="5192" w:hanging="360"/>
      </w:pPr>
    </w:lvl>
    <w:lvl w:ilvl="3">
      <w:start w:val="1"/>
      <w:numFmt w:val="decimal"/>
      <w:lvlText w:val="(%4)"/>
      <w:lvlJc w:val="left"/>
      <w:pPr>
        <w:ind w:left="5552" w:hanging="360"/>
      </w:pPr>
    </w:lvl>
    <w:lvl w:ilvl="4">
      <w:start w:val="1"/>
      <w:numFmt w:val="lowerLetter"/>
      <w:lvlText w:val="(%5)"/>
      <w:lvlJc w:val="left"/>
      <w:pPr>
        <w:ind w:left="5912" w:hanging="360"/>
      </w:pPr>
    </w:lvl>
    <w:lvl w:ilvl="5">
      <w:start w:val="1"/>
      <w:numFmt w:val="lowerRoman"/>
      <w:lvlText w:val="(%6)"/>
      <w:lvlJc w:val="left"/>
      <w:pPr>
        <w:ind w:left="6272" w:hanging="360"/>
      </w:pPr>
    </w:lvl>
    <w:lvl w:ilvl="6">
      <w:start w:val="1"/>
      <w:numFmt w:val="decimal"/>
      <w:lvlText w:val="%7."/>
      <w:lvlJc w:val="left"/>
      <w:pPr>
        <w:ind w:left="6632" w:hanging="360"/>
      </w:pPr>
    </w:lvl>
    <w:lvl w:ilvl="7">
      <w:start w:val="1"/>
      <w:numFmt w:val="lowerLetter"/>
      <w:lvlText w:val="%8."/>
      <w:lvlJc w:val="left"/>
      <w:pPr>
        <w:ind w:left="6992" w:hanging="360"/>
      </w:pPr>
    </w:lvl>
    <w:lvl w:ilvl="8">
      <w:start w:val="1"/>
      <w:numFmt w:val="lowerRoman"/>
      <w:lvlText w:val="%9."/>
      <w:lvlJc w:val="left"/>
      <w:pPr>
        <w:ind w:left="7352" w:hanging="360"/>
      </w:pPr>
    </w:lvl>
  </w:abstractNum>
  <w:num w:numId="1" w16cid:durableId="11819668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782329">
    <w:abstractNumId w:val="2"/>
    <w:lvlOverride w:ilvl="0">
      <w:startOverride w:val="1"/>
    </w:lvlOverride>
    <w:lvlOverride w:ilvl="1"/>
    <w:lvlOverride w:ilvl="2"/>
    <w:lvlOverride w:ilvl="3"/>
    <w:lvlOverride w:ilvl="4"/>
    <w:lvlOverride w:ilvl="5"/>
    <w:lvlOverride w:ilvl="6"/>
    <w:lvlOverride w:ilvl="7"/>
    <w:lvlOverride w:ilvl="8"/>
  </w:num>
  <w:num w:numId="3" w16cid:durableId="638339726">
    <w:abstractNumId w:val="1"/>
    <w:lvlOverride w:ilvl="0">
      <w:startOverride w:val="1"/>
    </w:lvlOverride>
    <w:lvlOverride w:ilvl="1"/>
    <w:lvlOverride w:ilvl="2"/>
    <w:lvlOverride w:ilvl="3"/>
    <w:lvlOverride w:ilvl="4"/>
    <w:lvlOverride w:ilvl="5"/>
    <w:lvlOverride w:ilvl="6"/>
    <w:lvlOverride w:ilvl="7"/>
    <w:lvlOverride w:ilvl="8"/>
  </w:num>
  <w:num w:numId="4" w16cid:durableId="1015614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002241">
    <w:abstractNumId w:val="3"/>
    <w:lvlOverride w:ilvl="0">
      <w:startOverride w:val="1"/>
    </w:lvlOverride>
    <w:lvlOverride w:ilvl="1"/>
    <w:lvlOverride w:ilvl="2"/>
    <w:lvlOverride w:ilvl="3"/>
    <w:lvlOverride w:ilvl="4"/>
    <w:lvlOverride w:ilvl="5"/>
    <w:lvlOverride w:ilvl="6"/>
    <w:lvlOverride w:ilvl="7"/>
    <w:lvlOverride w:ilvl="8"/>
  </w:num>
  <w:num w:numId="6" w16cid:durableId="189638227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6B"/>
    <w:rsid w:val="00117452"/>
    <w:rsid w:val="00182624"/>
    <w:rsid w:val="00186D51"/>
    <w:rsid w:val="001B6E50"/>
    <w:rsid w:val="00252F4F"/>
    <w:rsid w:val="00276D87"/>
    <w:rsid w:val="00375792"/>
    <w:rsid w:val="003A4907"/>
    <w:rsid w:val="00431140"/>
    <w:rsid w:val="00455211"/>
    <w:rsid w:val="005414B8"/>
    <w:rsid w:val="00554EF6"/>
    <w:rsid w:val="00597F80"/>
    <w:rsid w:val="005A1490"/>
    <w:rsid w:val="005D3069"/>
    <w:rsid w:val="00640988"/>
    <w:rsid w:val="006D08DB"/>
    <w:rsid w:val="006E7C8E"/>
    <w:rsid w:val="007B0C9C"/>
    <w:rsid w:val="007B5C2C"/>
    <w:rsid w:val="00841BA0"/>
    <w:rsid w:val="00857E5E"/>
    <w:rsid w:val="008C1736"/>
    <w:rsid w:val="00A0134F"/>
    <w:rsid w:val="00A253B5"/>
    <w:rsid w:val="00A63D2C"/>
    <w:rsid w:val="00B93AEB"/>
    <w:rsid w:val="00BA76F0"/>
    <w:rsid w:val="00C00DA0"/>
    <w:rsid w:val="00CE4293"/>
    <w:rsid w:val="00D248E0"/>
    <w:rsid w:val="00E84BFE"/>
    <w:rsid w:val="00EB0E0F"/>
    <w:rsid w:val="00EB6616"/>
    <w:rsid w:val="00EE786B"/>
    <w:rsid w:val="00F823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401E"/>
  <w15:chartTrackingRefBased/>
  <w15:docId w15:val="{52E701DE-06BC-4FE8-904D-6151F18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6B"/>
    <w:pPr>
      <w:spacing w:after="0" w:line="240" w:lineRule="auto"/>
      <w:jc w:val="both"/>
    </w:pPr>
    <w:rPr>
      <w:rFonts w:ascii="Times New Roman" w:eastAsia="Times New Roman" w:hAnsi="Times New Roman" w:cs="Times New Roman"/>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E786B"/>
    <w:rPr>
      <w:color w:val="0000FF"/>
      <w:u w:val="single"/>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link w:val="FootnoteText"/>
    <w:uiPriority w:val="99"/>
    <w:semiHidden/>
    <w:locked/>
    <w:rsid w:val="00EE786B"/>
    <w:rPr>
      <w:lang w:val="fr-FR"/>
    </w:rPr>
  </w:style>
  <w:style w:type="paragraph" w:styleId="FootnoteText">
    <w:name w:val="footnote text"/>
    <w:aliases w:val="Footnote Text Char,Footnote Text Char Char Char,Footnote Text Char Char,Fußnote,single space,FOOTNOTES,fn,ft,ADB,pod carou,Footnote Text Char2 Char,Footnote Text Char1 Char Char,Footnote Text Char2 Char Char Char,footnote text"/>
    <w:basedOn w:val="Normal"/>
    <w:link w:val="FootnoteTextChar1"/>
    <w:uiPriority w:val="99"/>
    <w:semiHidden/>
    <w:unhideWhenUsed/>
    <w:rsid w:val="00EE786B"/>
    <w:rPr>
      <w:rFonts w:asciiTheme="minorHAnsi" w:eastAsiaTheme="minorHAnsi" w:hAnsiTheme="minorHAnsi" w:cstheme="minorBidi"/>
      <w:szCs w:val="22"/>
      <w:lang w:eastAsia="en-US"/>
    </w:rPr>
  </w:style>
  <w:style w:type="character" w:customStyle="1" w:styleId="NotedebasdepageCar1">
    <w:name w:val="Note de bas de page Car1"/>
    <w:basedOn w:val="DefaultParagraphFont"/>
    <w:uiPriority w:val="99"/>
    <w:semiHidden/>
    <w:rsid w:val="00EE786B"/>
    <w:rPr>
      <w:rFonts w:ascii="Times New Roman" w:eastAsia="Times New Roman" w:hAnsi="Times New Roman" w:cs="Times New Roman"/>
      <w:sz w:val="20"/>
      <w:szCs w:val="20"/>
      <w:lang w:val="fr-FR" w:eastAsia="fr-FR"/>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sid w:val="00EE786B"/>
    <w:rPr>
      <w:rFonts w:ascii="Times New Roman" w:eastAsia="Times New Roman" w:hAnsi="Times New Roman" w:cs="Times New Roman"/>
      <w:sz w:val="20"/>
      <w:szCs w:val="20"/>
      <w:lang w:val="fr-FR" w:eastAsia="fr-FR"/>
    </w:rPr>
  </w:style>
  <w:style w:type="paragraph" w:styleId="Title">
    <w:name w:val="Title"/>
    <w:basedOn w:val="Normal"/>
    <w:link w:val="TitleChar"/>
    <w:qFormat/>
    <w:rsid w:val="00EE786B"/>
    <w:pPr>
      <w:ind w:left="851" w:hanging="851"/>
      <w:jc w:val="center"/>
      <w:outlineLvl w:val="0"/>
    </w:pPr>
    <w:rPr>
      <w:rFonts w:ascii="Arial" w:hAnsi="Arial" w:cs="Arial"/>
      <w:b/>
      <w:bCs/>
      <w:u w:val="single"/>
    </w:rPr>
  </w:style>
  <w:style w:type="character" w:customStyle="1" w:styleId="TitleChar">
    <w:name w:val="Title Char"/>
    <w:basedOn w:val="DefaultParagraphFont"/>
    <w:link w:val="Title"/>
    <w:rsid w:val="00EE786B"/>
    <w:rPr>
      <w:rFonts w:ascii="Arial" w:eastAsia="Times New Roman" w:hAnsi="Arial" w:cs="Arial"/>
      <w:b/>
      <w:bCs/>
      <w:szCs w:val="20"/>
      <w:u w:val="single"/>
      <w:lang w:val="fr-FR" w:eastAsia="fr-FR"/>
    </w:rPr>
  </w:style>
  <w:style w:type="character" w:customStyle="1" w:styleId="ListParagraphChar">
    <w:name w:val="List Paragraph Char"/>
    <w:aliases w:val="Table/Figure Heading Char,Paragraphe  revu Char,Paragraphe de liste1 Char,Bullets Char,references Char,Numbered paragraph Char,List Paragraph1 Char,Medium Grid 1 - Accent 21 Char,LIST OF TABLES. Char,List Paragraph2 Char"/>
    <w:link w:val="ListParagraph"/>
    <w:uiPriority w:val="34"/>
    <w:qFormat/>
    <w:locked/>
    <w:rsid w:val="00EE786B"/>
  </w:style>
  <w:style w:type="paragraph" w:styleId="ListParagraph">
    <w:name w:val="List Paragraph"/>
    <w:aliases w:val="Table/Figure Heading,Paragraphe  revu,Paragraphe de liste1,Bullets,references,Numbered paragraph,List Paragraph1,Medium Grid 1 - Accent 21,LIST OF TABLES.,List Paragraph2,List Paragraph-ExecSummary,Medium Grid 1 Accent 2,- List tir"/>
    <w:basedOn w:val="Normal"/>
    <w:link w:val="ListParagraphChar"/>
    <w:uiPriority w:val="34"/>
    <w:qFormat/>
    <w:rsid w:val="00EE786B"/>
    <w:pPr>
      <w:ind w:left="720"/>
      <w:contextualSpacing/>
      <w:jc w:val="left"/>
    </w:pPr>
    <w:rPr>
      <w:rFonts w:asciiTheme="minorHAnsi" w:eastAsiaTheme="minorHAnsi" w:hAnsiTheme="minorHAnsi" w:cstheme="minorBidi"/>
      <w:szCs w:val="22"/>
      <w:lang w:eastAsia="en-US"/>
    </w:rPr>
  </w:style>
  <w:style w:type="paragraph" w:customStyle="1" w:styleId="Schhead">
    <w:name w:val="Schhead"/>
    <w:qFormat/>
    <w:rsid w:val="00EE786B"/>
    <w:pPr>
      <w:pageBreakBefore/>
      <w:numPr>
        <w:numId w:val="1"/>
      </w:numPr>
      <w:spacing w:after="240" w:line="240" w:lineRule="auto"/>
      <w:ind w:left="5889"/>
      <w:jc w:val="center"/>
    </w:pPr>
    <w:rPr>
      <w:rFonts w:ascii="Times New Roman Bold" w:eastAsia="Times New Roman" w:hAnsi="Times New Roman Bold" w:cs="Times New Roman"/>
      <w:b/>
      <w:bCs/>
      <w:szCs w:val="20"/>
      <w:lang w:eastAsia="fr-FR"/>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w:link w:val="BVIfnrCarCarCarCarCarCarChar"/>
    <w:uiPriority w:val="99"/>
    <w:unhideWhenUsed/>
    <w:qFormat/>
    <w:rsid w:val="00EE786B"/>
    <w:rPr>
      <w:vertAlign w:val="superscript"/>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EE786B"/>
    <w:pPr>
      <w:spacing w:after="160" w:line="240" w:lineRule="exact"/>
      <w:jc w:val="left"/>
    </w:pPr>
    <w:rPr>
      <w:rFonts w:asciiTheme="minorHAnsi" w:eastAsiaTheme="minorHAnsi" w:hAnsiTheme="minorHAnsi" w:cstheme="minorBidi"/>
      <w:szCs w:val="22"/>
      <w:vertAlign w:val="superscript"/>
      <w:lang w:eastAsia="en-US"/>
    </w:rPr>
  </w:style>
  <w:style w:type="character" w:customStyle="1" w:styleId="Text1Char">
    <w:name w:val="Text 1 Char"/>
    <w:link w:val="Text1"/>
    <w:locked/>
    <w:rsid w:val="00EE786B"/>
    <w:rPr>
      <w:sz w:val="24"/>
      <w:szCs w:val="24"/>
      <w:lang w:val="fr-FR" w:eastAsia="zh-CN"/>
    </w:rPr>
  </w:style>
  <w:style w:type="paragraph" w:customStyle="1" w:styleId="Text1">
    <w:name w:val="Text 1"/>
    <w:basedOn w:val="Normal"/>
    <w:link w:val="Text1Char"/>
    <w:rsid w:val="00EE786B"/>
    <w:pPr>
      <w:spacing w:before="120" w:after="120"/>
      <w:ind w:left="850"/>
    </w:pPr>
    <w:rPr>
      <w:rFonts w:asciiTheme="minorHAnsi" w:eastAsiaTheme="minorHAnsi" w:hAnsiTheme="minorHAnsi" w:cstheme="minorBidi"/>
      <w:sz w:val="24"/>
      <w:szCs w:val="24"/>
      <w:lang w:eastAsia="zh-C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82346"/>
    <w:pPr>
      <w:spacing w:after="0" w:line="240" w:lineRule="auto"/>
    </w:pPr>
    <w:rPr>
      <w:rFonts w:ascii="Times New Roman" w:eastAsia="Times New Roman" w:hAnsi="Times New Roman" w:cs="Times New Roman"/>
      <w:szCs w:val="20"/>
      <w:lang w:eastAsia="fr-FR"/>
    </w:rPr>
  </w:style>
  <w:style w:type="paragraph" w:styleId="Header">
    <w:name w:val="header"/>
    <w:basedOn w:val="Normal"/>
    <w:link w:val="HeaderChar"/>
    <w:uiPriority w:val="99"/>
    <w:unhideWhenUsed/>
    <w:rsid w:val="00554EF6"/>
    <w:pPr>
      <w:tabs>
        <w:tab w:val="center" w:pos="4536"/>
        <w:tab w:val="right" w:pos="9072"/>
      </w:tabs>
    </w:pPr>
  </w:style>
  <w:style w:type="character" w:customStyle="1" w:styleId="HeaderChar">
    <w:name w:val="Header Char"/>
    <w:basedOn w:val="DefaultParagraphFont"/>
    <w:link w:val="Header"/>
    <w:uiPriority w:val="99"/>
    <w:rsid w:val="00554EF6"/>
    <w:rPr>
      <w:rFonts w:ascii="Times New Roman" w:eastAsia="Times New Roman" w:hAnsi="Times New Roman" w:cs="Times New Roman"/>
      <w:szCs w:val="20"/>
      <w:lang w:eastAsia="fr-FR"/>
    </w:rPr>
  </w:style>
  <w:style w:type="paragraph" w:styleId="Footer">
    <w:name w:val="footer"/>
    <w:basedOn w:val="Normal"/>
    <w:link w:val="FooterChar"/>
    <w:uiPriority w:val="99"/>
    <w:unhideWhenUsed/>
    <w:rsid w:val="00554EF6"/>
    <w:pPr>
      <w:tabs>
        <w:tab w:val="center" w:pos="4536"/>
        <w:tab w:val="right" w:pos="9072"/>
      </w:tabs>
    </w:pPr>
  </w:style>
  <w:style w:type="character" w:customStyle="1" w:styleId="FooterChar">
    <w:name w:val="Footer Char"/>
    <w:basedOn w:val="DefaultParagraphFont"/>
    <w:link w:val="Footer"/>
    <w:uiPriority w:val="99"/>
    <w:rsid w:val="00554EF6"/>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4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fr/content/un-sc-consolidated-li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3039</Words>
  <Characters>17325</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Kraft</dc:creator>
  <cp:keywords/>
  <dc:description/>
  <cp:lastModifiedBy>Julie Pillet</cp:lastModifiedBy>
  <cp:revision>28</cp:revision>
  <dcterms:created xsi:type="dcterms:W3CDTF">2022-09-05T23:35:00Z</dcterms:created>
  <dcterms:modified xsi:type="dcterms:W3CDTF">2022-10-26T03:01:00Z</dcterms:modified>
</cp:coreProperties>
</file>